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0FA98" w14:textId="77777777" w:rsidR="00224641" w:rsidRPr="00224641" w:rsidRDefault="00224641" w:rsidP="00224641">
      <w:r w:rsidRPr="00224641">
        <w:t>Hallo André,</w:t>
      </w:r>
    </w:p>
    <w:p w14:paraId="202A8472" w14:textId="77777777" w:rsidR="00224641" w:rsidRPr="00224641" w:rsidRDefault="00224641" w:rsidP="00224641"/>
    <w:p w14:paraId="1A27BA1F" w14:textId="77777777" w:rsidR="00224641" w:rsidRPr="00224641" w:rsidRDefault="00224641" w:rsidP="00224641">
      <w:r w:rsidRPr="00224641">
        <w:t>Ik heb de blog "Het doel van de zeventig jaarweken" bekeken, naar aanleiding van onze discussie. Het was opmerkelijk dat ik in je blog las:</w:t>
      </w:r>
    </w:p>
    <w:p w14:paraId="011BED4A" w14:textId="77777777" w:rsidR="00224641" w:rsidRPr="00224641" w:rsidRDefault="00224641" w:rsidP="00224641"/>
    <w:p w14:paraId="276AE1F0" w14:textId="77777777" w:rsidR="00224641" w:rsidRPr="00224641" w:rsidRDefault="00224641" w:rsidP="00224641">
      <w:r w:rsidRPr="00224641">
        <w:rPr>
          <w:i/>
          <w:iCs/>
        </w:rPr>
        <w:t xml:space="preserve">De vraag hoelang de zeventig weken duren is vergelijkbaar met de vraag ‘hoelang duurde de tachtigjarige oorlog?’ Beide vragen zijn overbodig omdat het antwoord </w:t>
      </w:r>
      <w:proofErr w:type="gramStart"/>
      <w:r w:rsidRPr="00224641">
        <w:rPr>
          <w:i/>
          <w:iCs/>
        </w:rPr>
        <w:t>reeds</w:t>
      </w:r>
      <w:proofErr w:type="gramEnd"/>
      <w:r w:rsidRPr="00224641">
        <w:rPr>
          <w:i/>
          <w:iCs/>
        </w:rPr>
        <w:t xml:space="preserve"> in de vraag ligt opgesloten. </w:t>
      </w:r>
    </w:p>
    <w:p w14:paraId="4A6A748D" w14:textId="77777777" w:rsidR="00224641" w:rsidRPr="00224641" w:rsidRDefault="00224641" w:rsidP="00224641"/>
    <w:p w14:paraId="71062BAF" w14:textId="77777777" w:rsidR="00224641" w:rsidRPr="00224641" w:rsidRDefault="00224641" w:rsidP="00224641">
      <w:r w:rsidRPr="00224641">
        <w:t>Wie goed opgelet heeft bij geschiedenisles weet dat de tachtigjarige oorlog duurde...... achtenzestig jaar. Er was sprake van een twaalfjarig bestand in de tachtigjarige oorlog (oorlog 1568-1648, bestand 1609-1621). Er zit tachtig jaar tussen begin- en einddatum, maar de daadwerkelijke oorlogshandelingen hebben maar achtenzestig jaar geduurd. Er zat een ONDERBREKING in de tachtigjarige oorlog. Hoe kan dat nu? De "tachtigjarige oorlog" is toch een "eenheid"? Het noemen van de tachtigjarige oorlog door jou in dit verband als bewijs is onverstandig ;-). Dit voorbeeld bewijst alleen maar het standpunt dat je bestrijdt. Het was één oorlog, tussen dezelfde partijen, met hetzelfde doel: de onafhankelijkheid van de Nederlanden, daarom wordt het benoemd als één "tachtigjarige oorlog". Maar er was een onderbreking van twaalf jaar. Moeilijk te begrijpen? Voor sommigen blijkbaar wel. Het is echter gewoon een gegeven. Net zoals het een onvermijdelijk gegeven is dat de zeventig weken een onderbreking hebben tussen de 69ste en de 70ste. Dat zal ik hierna bewijzen.</w:t>
      </w:r>
    </w:p>
    <w:p w14:paraId="14C6D4A9" w14:textId="77777777" w:rsidR="00224641" w:rsidRPr="00224641" w:rsidRDefault="00224641" w:rsidP="00224641"/>
    <w:p w14:paraId="2AD90314" w14:textId="77777777" w:rsidR="00224641" w:rsidRPr="00224641" w:rsidRDefault="00224641" w:rsidP="00224641">
      <w:r w:rsidRPr="00224641">
        <w:t xml:space="preserve">De doelen die Dan.9:24 geeft worden stuk voor stuk pas gerealiseerd in de </w:t>
      </w:r>
      <w:r w:rsidRPr="00224641">
        <w:rPr>
          <w:i/>
          <w:iCs/>
          <w:u w:val="single"/>
        </w:rPr>
        <w:t>messiaanse tijd</w:t>
      </w:r>
      <w:r w:rsidRPr="00224641">
        <w:t>. Dat jij tot een andere conclusie komt is omdat je de betreffende woorden en begrippen niet goed geanalyseerd hebt. Dat is eigenlijk een beetje jammer voor iemand die zo hard wegloopt met concordante Bijbelstudie en de betekenis van woorden. Ik zal uitleggen hoe het echt zit, en waar jij de fout in gaat.</w:t>
      </w:r>
    </w:p>
    <w:p w14:paraId="6257EC22" w14:textId="77777777" w:rsidR="00224641" w:rsidRPr="00224641" w:rsidRDefault="00224641" w:rsidP="00224641">
      <w:r w:rsidRPr="00224641">
        <w:t>Dan.9:24 noemt een aantal begrippen die gerelateerd zijn maar toch ook duidelijk onderscheiden. Het gaat om de eerste vier doelen van de zeventigste week:</w:t>
      </w:r>
    </w:p>
    <w:p w14:paraId="620AB455" w14:textId="77777777" w:rsidR="00224641" w:rsidRPr="00224641" w:rsidRDefault="00224641" w:rsidP="00224641">
      <w:pPr>
        <w:numPr>
          <w:ilvl w:val="0"/>
          <w:numId w:val="46"/>
        </w:numPr>
      </w:pPr>
      <w:r w:rsidRPr="00224641">
        <w:rPr>
          <w:i/>
          <w:iCs/>
          <w:u w:val="single"/>
        </w:rPr>
        <w:t>Overtreding</w:t>
      </w:r>
      <w:r w:rsidRPr="00224641">
        <w:rPr>
          <w:i/>
          <w:iCs/>
        </w:rPr>
        <w:t xml:space="preserve"> </w:t>
      </w:r>
      <w:r w:rsidRPr="00224641">
        <w:t xml:space="preserve">(wordt </w:t>
      </w:r>
      <w:r w:rsidRPr="00224641">
        <w:rPr>
          <w:i/>
          <w:iCs/>
          <w:u w:val="single"/>
        </w:rPr>
        <w:t>beëindigd</w:t>
      </w:r>
      <w:r w:rsidRPr="00224641">
        <w:t>)</w:t>
      </w:r>
    </w:p>
    <w:p w14:paraId="4FB514DE" w14:textId="77777777" w:rsidR="00224641" w:rsidRPr="00224641" w:rsidRDefault="00224641" w:rsidP="00224641">
      <w:pPr>
        <w:numPr>
          <w:ilvl w:val="0"/>
          <w:numId w:val="46"/>
        </w:numPr>
      </w:pPr>
      <w:r w:rsidRPr="00224641">
        <w:rPr>
          <w:i/>
          <w:iCs/>
          <w:u w:val="single"/>
        </w:rPr>
        <w:t>Zonde</w:t>
      </w:r>
      <w:r w:rsidRPr="00224641">
        <w:rPr>
          <w:i/>
          <w:iCs/>
        </w:rPr>
        <w:t xml:space="preserve"> </w:t>
      </w:r>
      <w:r w:rsidRPr="00224641">
        <w:t xml:space="preserve">(wordt </w:t>
      </w:r>
      <w:r w:rsidRPr="00224641">
        <w:rPr>
          <w:i/>
          <w:iCs/>
          <w:u w:val="single"/>
        </w:rPr>
        <w:t>afgesloten</w:t>
      </w:r>
      <w:r w:rsidRPr="00224641">
        <w:rPr>
          <w:i/>
          <w:iCs/>
        </w:rPr>
        <w:t xml:space="preserve"> </w:t>
      </w:r>
      <w:r w:rsidRPr="00224641">
        <w:t xml:space="preserve">en </w:t>
      </w:r>
      <w:r w:rsidRPr="00224641">
        <w:rPr>
          <w:i/>
          <w:iCs/>
          <w:u w:val="single"/>
        </w:rPr>
        <w:t>verzegeld</w:t>
      </w:r>
      <w:r w:rsidRPr="00224641">
        <w:t>)</w:t>
      </w:r>
    </w:p>
    <w:p w14:paraId="70EE6961" w14:textId="77777777" w:rsidR="00224641" w:rsidRPr="00224641" w:rsidRDefault="00224641" w:rsidP="00224641">
      <w:pPr>
        <w:numPr>
          <w:ilvl w:val="0"/>
          <w:numId w:val="46"/>
        </w:numPr>
      </w:pPr>
      <w:r w:rsidRPr="00224641">
        <w:rPr>
          <w:i/>
          <w:iCs/>
          <w:u w:val="single"/>
        </w:rPr>
        <w:t>Ongerechtigheid</w:t>
      </w:r>
      <w:r w:rsidRPr="00224641">
        <w:rPr>
          <w:i/>
          <w:iCs/>
        </w:rPr>
        <w:t xml:space="preserve"> </w:t>
      </w:r>
      <w:r w:rsidRPr="00224641">
        <w:t xml:space="preserve">(wordt </w:t>
      </w:r>
      <w:r w:rsidRPr="00224641">
        <w:rPr>
          <w:i/>
          <w:iCs/>
          <w:u w:val="single"/>
        </w:rPr>
        <w:t>verzoend</w:t>
      </w:r>
      <w:r w:rsidRPr="00224641">
        <w:t>)</w:t>
      </w:r>
    </w:p>
    <w:p w14:paraId="054D9B30" w14:textId="77777777" w:rsidR="00224641" w:rsidRPr="00224641" w:rsidRDefault="00224641" w:rsidP="00224641">
      <w:pPr>
        <w:numPr>
          <w:ilvl w:val="0"/>
          <w:numId w:val="46"/>
        </w:numPr>
      </w:pPr>
      <w:r w:rsidRPr="00224641">
        <w:rPr>
          <w:i/>
          <w:iCs/>
          <w:u w:val="single"/>
        </w:rPr>
        <w:t>Eeuwige gerechtigheid</w:t>
      </w:r>
      <w:r w:rsidRPr="00224641">
        <w:t xml:space="preserve"> (wordt </w:t>
      </w:r>
      <w:r w:rsidRPr="00224641">
        <w:rPr>
          <w:i/>
          <w:iCs/>
          <w:u w:val="single"/>
        </w:rPr>
        <w:t>aangebracht</w:t>
      </w:r>
      <w:r w:rsidRPr="00224641">
        <w:t>)</w:t>
      </w:r>
    </w:p>
    <w:p w14:paraId="0D47381D" w14:textId="77777777" w:rsidR="00224641" w:rsidRPr="00224641" w:rsidRDefault="00224641" w:rsidP="00224641">
      <w:r w:rsidRPr="00224641">
        <w:t xml:space="preserve">In jouw commentaar worden de begrippen </w:t>
      </w:r>
      <w:r w:rsidRPr="00224641">
        <w:rPr>
          <w:i/>
          <w:iCs/>
          <w:u w:val="single"/>
        </w:rPr>
        <w:t>overtreding</w:t>
      </w:r>
      <w:r w:rsidRPr="00224641">
        <w:t xml:space="preserve">, </w:t>
      </w:r>
      <w:r w:rsidRPr="00224641">
        <w:rPr>
          <w:i/>
          <w:iCs/>
          <w:u w:val="single"/>
        </w:rPr>
        <w:t>zonde</w:t>
      </w:r>
      <w:r w:rsidRPr="00224641">
        <w:t xml:space="preserve">, </w:t>
      </w:r>
      <w:r w:rsidRPr="00224641">
        <w:rPr>
          <w:i/>
          <w:iCs/>
          <w:u w:val="single"/>
        </w:rPr>
        <w:t>ongerechtigheid</w:t>
      </w:r>
      <w:r w:rsidRPr="00224641">
        <w:rPr>
          <w:i/>
          <w:iCs/>
        </w:rPr>
        <w:t xml:space="preserve"> </w:t>
      </w:r>
      <w:r w:rsidRPr="00224641">
        <w:t>op één hoop geveegd en de doelen geacht in de praktijk bereikt te zijn met de dood en opstanding van Christus. Dat betekent dan ook volgens jou dat het doel van de zeventigste week met de opstanding van Christus bereikt is. Daar zijn de volgende problemen mee.</w:t>
      </w:r>
    </w:p>
    <w:p w14:paraId="00406271" w14:textId="77777777" w:rsidR="00224641" w:rsidRPr="00224641" w:rsidRDefault="00224641" w:rsidP="00224641">
      <w:r w:rsidRPr="00224641">
        <w:t xml:space="preserve">Bij </w:t>
      </w:r>
      <w:r w:rsidRPr="00224641">
        <w:rPr>
          <w:i/>
          <w:iCs/>
          <w:u w:val="single"/>
        </w:rPr>
        <w:t>overtreding</w:t>
      </w:r>
      <w:r w:rsidRPr="00224641">
        <w:rPr>
          <w:i/>
          <w:iCs/>
        </w:rPr>
        <w:t xml:space="preserve"> </w:t>
      </w:r>
      <w:r w:rsidRPr="00224641">
        <w:t xml:space="preserve">en </w:t>
      </w:r>
      <w:r w:rsidRPr="00224641">
        <w:rPr>
          <w:i/>
          <w:iCs/>
          <w:u w:val="single"/>
        </w:rPr>
        <w:t>zonde</w:t>
      </w:r>
      <w:r w:rsidRPr="00224641">
        <w:rPr>
          <w:i/>
          <w:iCs/>
        </w:rPr>
        <w:t xml:space="preserve"> </w:t>
      </w:r>
      <w:r w:rsidRPr="00224641">
        <w:t xml:space="preserve">wordt iets anders gezegd (beëindiging, verzegeling) dan bij </w:t>
      </w:r>
      <w:r w:rsidRPr="00224641">
        <w:rPr>
          <w:i/>
          <w:iCs/>
          <w:u w:val="single"/>
        </w:rPr>
        <w:t>ongerechtigheid</w:t>
      </w:r>
      <w:r w:rsidRPr="00224641">
        <w:rPr>
          <w:i/>
          <w:iCs/>
        </w:rPr>
        <w:t xml:space="preserve"> </w:t>
      </w:r>
      <w:r w:rsidRPr="00224641">
        <w:t xml:space="preserve">(verzoening). Dit verschil is belangrijk. Jij veronachtzaamt dit verschil met het noemen van Hebr.9 als bewijs. Bovendien maak jij geen onderscheid tussen verzoening als </w:t>
      </w:r>
      <w:r w:rsidRPr="00224641">
        <w:rPr>
          <w:i/>
          <w:iCs/>
          <w:u w:val="single"/>
        </w:rPr>
        <w:t>beschikbaarheid</w:t>
      </w:r>
      <w:r w:rsidRPr="00224641">
        <w:t xml:space="preserve">, en verzoening als </w:t>
      </w:r>
      <w:r w:rsidRPr="00224641">
        <w:rPr>
          <w:i/>
          <w:iCs/>
          <w:u w:val="single"/>
        </w:rPr>
        <w:t>gerealiseerd feit</w:t>
      </w:r>
      <w:r w:rsidRPr="00224641">
        <w:t>. De Bijbel maakt dit verschil wel heel duidelijk, zal ik hierna aantonen. Nu een systematische behandeling van de 4 hierboven genoemde doelen van de zeventigste week.</w:t>
      </w:r>
    </w:p>
    <w:p w14:paraId="410D3B7A" w14:textId="77777777" w:rsidR="00224641" w:rsidRPr="00224641" w:rsidRDefault="00224641" w:rsidP="00224641">
      <w:r w:rsidRPr="00224641">
        <w:rPr>
          <w:b/>
          <w:bCs/>
        </w:rPr>
        <w:lastRenderedPageBreak/>
        <w:t xml:space="preserve">1. </w:t>
      </w:r>
      <w:r w:rsidRPr="00224641">
        <w:t xml:space="preserve">De </w:t>
      </w:r>
      <w:r w:rsidRPr="00224641">
        <w:rPr>
          <w:i/>
          <w:iCs/>
          <w:u w:val="single"/>
        </w:rPr>
        <w:t>overtreding</w:t>
      </w:r>
      <w:r w:rsidRPr="00224641">
        <w:rPr>
          <w:i/>
          <w:iCs/>
        </w:rPr>
        <w:t xml:space="preserve"> </w:t>
      </w:r>
      <w:r w:rsidRPr="00224641">
        <w:t xml:space="preserve">wordt </w:t>
      </w:r>
      <w:r w:rsidRPr="00224641">
        <w:rPr>
          <w:i/>
          <w:iCs/>
          <w:u w:val="single"/>
        </w:rPr>
        <w:t>beëindigd</w:t>
      </w:r>
      <w:r w:rsidRPr="00224641">
        <w:t xml:space="preserve">. "Beëindigd" is de beste vertaling van dit woord (Kala in het Hebreeuws). De Statenvertaling heeft "sluiten" maar dat woord had 400 jaar geleden veel meer dan nu ook de betekenis van beëindigen. HSV (Herziene Statenvertaling) heeft er terecht "beëindigd" van gemaakt. In ieder geval geldt dat alle mogelijke varianten van vertalingen van dit woord (sluiten, afsluiten, weerhouden, beëindigen) heel iets anders betekenen dan </w:t>
      </w:r>
      <w:r w:rsidRPr="00224641">
        <w:rPr>
          <w:i/>
          <w:iCs/>
          <w:u w:val="single"/>
        </w:rPr>
        <w:t>verzoenen</w:t>
      </w:r>
      <w:r w:rsidRPr="00224641">
        <w:t xml:space="preserve"> (bedekken). Waar het hier om gaat is dat het patroon van structurele overtreding (het niet naleven van Gods wetten) </w:t>
      </w:r>
      <w:r w:rsidRPr="00224641">
        <w:rPr>
          <w:i/>
          <w:iCs/>
          <w:u w:val="single"/>
        </w:rPr>
        <w:t>beëindigd</w:t>
      </w:r>
      <w:r w:rsidRPr="00224641">
        <w:t> wordt. Daniël refereert aan de overtreding met de woorden:</w:t>
      </w:r>
    </w:p>
    <w:p w14:paraId="33AF9A87" w14:textId="77777777" w:rsidR="00224641" w:rsidRPr="00224641" w:rsidRDefault="00224641" w:rsidP="00224641">
      <w:r w:rsidRPr="00224641">
        <w:t xml:space="preserve">Dan.9:11  Maar geheel Israël heeft </w:t>
      </w:r>
      <w:r w:rsidRPr="00224641">
        <w:rPr>
          <w:i/>
          <w:iCs/>
          <w:u w:val="single"/>
        </w:rPr>
        <w:t>Uw wet overtreden</w:t>
      </w:r>
      <w:r w:rsidRPr="00224641">
        <w:t>, met af te wijken, dat zij Uwer stem niet gehoorzaamden; daarom is over ons uitgestort die vloek, en die eed, die geschreven is in de wet van Mozes, den knecht Gods, dewijl wij tegen Hem gezondigd hebben.</w:t>
      </w:r>
    </w:p>
    <w:p w14:paraId="72C801C9" w14:textId="77777777" w:rsidR="00224641" w:rsidRPr="00224641" w:rsidRDefault="00224641" w:rsidP="00224641">
      <w:r w:rsidRPr="00224641">
        <w:t>Deze structurele schending van de wet Gods zal ooit stoppen. Namelijk wanneer het volk onder het nieuwe verbond gebracht zal zijn, en "Ik (God) zal Mijn wet in hun binnenste geven, en zal die in hun hart schrijven." (Jer.31:33). Duidelijker nog is:</w:t>
      </w:r>
    </w:p>
    <w:p w14:paraId="7DF96690" w14:textId="77777777" w:rsidR="00224641" w:rsidRPr="00224641" w:rsidRDefault="00224641" w:rsidP="00224641">
      <w:r w:rsidRPr="00224641">
        <w:t>Ezechiël 11:19 En Ik zal hun enerlei hart geven, en zal een nieuwen geest in het binnenste van u geven; en Ik zal het stenen hart uit hun vlees wegnemen, en zal hun een vlesen hart geven;</w:t>
      </w:r>
      <w:r w:rsidRPr="00224641">
        <w:br/>
        <w:t>20  </w:t>
      </w:r>
      <w:r w:rsidRPr="00224641">
        <w:rPr>
          <w:i/>
          <w:iCs/>
          <w:u w:val="single"/>
        </w:rPr>
        <w:t>Opdat zij wandelen in Mijn inzettingen, en Mijn rechten bewaren, en dezelve doen;</w:t>
      </w:r>
      <w:r w:rsidRPr="00224641">
        <w:rPr>
          <w:i/>
          <w:iCs/>
        </w:rPr>
        <w:t xml:space="preserve"> </w:t>
      </w:r>
      <w:r w:rsidRPr="00224641">
        <w:t>en zij zullen Mij tot een volk zijn, en Ik zal hun tot een God zijn.</w:t>
      </w:r>
    </w:p>
    <w:p w14:paraId="63E0ADE7" w14:textId="77777777" w:rsidR="00224641" w:rsidRPr="00224641" w:rsidRDefault="00224641" w:rsidP="00224641">
      <w:r w:rsidRPr="00224641">
        <w:t xml:space="preserve">Als zij "wandelen in Gods inzettingen, en Gods rechten bewaren en dezelfde doen", is het patroon van structurele overtreding beëindigd. Dit is de vervulling van wat Dan.9:24 zegt over "de overtreding wordt beëindigd". Het doel van de zeventig weken "overtreding beëindigen" wordt dus pas bereikt als Israël onder het nieuwe verbond leeft, de wet "in hun harten geschreven is", en "een vlesen hart" gekregen heeft. PAS DAN WORDT DE OVERTREDING GESLOTEN, AFGESLOTEN, WEERHOUDEN, BEEINDIGD, of hoe je dit ook maar vertaalt. De cruciale observatie is dat beëindigen van de overtreding iets anders is dan een potentiële verzoening beschikbaar maken, wat jouw interpretatie van dit doel is. Het </w:t>
      </w:r>
      <w:r w:rsidRPr="00224641">
        <w:rPr>
          <w:i/>
          <w:iCs/>
          <w:u w:val="single"/>
        </w:rPr>
        <w:t>beëindigen van de overtreding</w:t>
      </w:r>
      <w:r w:rsidRPr="00224641">
        <w:t xml:space="preserve"> is dus een doel van de zeventig weken dat pas in de </w:t>
      </w:r>
      <w:r w:rsidRPr="00224641">
        <w:rPr>
          <w:i/>
          <w:iCs/>
          <w:u w:val="single"/>
        </w:rPr>
        <w:t>messiaanse tijd vervuld wordt</w:t>
      </w:r>
      <w:r w:rsidRPr="00224641">
        <w:t>. Als de zeventigste week achter de rug is begint de messiaanse tijd. En aangezien de messiaanse tijd overduidelijk nog niet begonnen is, is de zeventigste week niet achter de rug.</w:t>
      </w:r>
    </w:p>
    <w:p w14:paraId="3D7C600B" w14:textId="77777777" w:rsidR="00224641" w:rsidRPr="00224641" w:rsidRDefault="00224641" w:rsidP="00224641">
      <w:r w:rsidRPr="00224641">
        <w:rPr>
          <w:b/>
          <w:bCs/>
        </w:rPr>
        <w:t xml:space="preserve">2. </w:t>
      </w:r>
      <w:r w:rsidRPr="00224641">
        <w:t xml:space="preserve">Dan.9:24 zegt ook "de </w:t>
      </w:r>
      <w:r w:rsidRPr="00224641">
        <w:rPr>
          <w:i/>
          <w:iCs/>
          <w:u w:val="single"/>
        </w:rPr>
        <w:t>zonde wordt afgeloten en verzegeld</w:t>
      </w:r>
      <w:r w:rsidRPr="00224641">
        <w:t xml:space="preserve">". In de grondtekst staat "taman chatham". Dat is zoiets als "afsluiten met een zegel". Dat zegel is blijkbaar om te garanderen dat het nooit meer open gaat en </w:t>
      </w:r>
      <w:proofErr w:type="gramStart"/>
      <w:r w:rsidRPr="00224641">
        <w:t>terug komt</w:t>
      </w:r>
      <w:proofErr w:type="gramEnd"/>
      <w:r w:rsidRPr="00224641">
        <w:t>. Ook elders in Daniël zien we het gebruik van een zegel om te garanderen dat iets gesloten blijft. Het idee is hetzelfde als bij de overtreding beëindigen: het structurele patroon van zondigen onder het oude verbond zal verdwijnen onder het nieuwe verbond. Kan dat? Wel het staat er:</w:t>
      </w:r>
    </w:p>
    <w:p w14:paraId="677D59C4" w14:textId="77777777" w:rsidR="00224641" w:rsidRPr="00224641" w:rsidRDefault="00224641" w:rsidP="00224641">
      <w:r w:rsidRPr="00224641">
        <w:t xml:space="preserve">Ezechiël 36:26 En Ik zal u een nieuw hart geven, en zal een nieuwen geest geven in het binnenste van u; en Ik zal het stenen hart uit uw vlees wegnemen, en zal u een vlesen hart geven. 27  En Ik zal Mijn Geest geven in het binnenste van u; en </w:t>
      </w:r>
      <w:r w:rsidRPr="00224641">
        <w:rPr>
          <w:i/>
          <w:iCs/>
          <w:u w:val="single"/>
        </w:rPr>
        <w:t>Ik zal maken, dat gij in Mijn inzettingen zult wandelen, en Mijn rechten zult bewaren en doen.</w:t>
      </w:r>
    </w:p>
    <w:p w14:paraId="4EE990E4" w14:textId="77777777" w:rsidR="00224641" w:rsidRPr="00224641" w:rsidRDefault="00224641" w:rsidP="00224641">
      <w:r w:rsidRPr="00224641">
        <w:t xml:space="preserve">Het doel van de zeventig weken "zonden afsluiten en verzegelen" wordt dus pas bereikt als Israël onder het nieuwe verbond leeft, de wet "in hun harten geschreven is", etc. Het </w:t>
      </w:r>
      <w:r w:rsidRPr="00224641">
        <w:rPr>
          <w:i/>
          <w:iCs/>
          <w:u w:val="single"/>
        </w:rPr>
        <w:t>afsluiten en verzegelen van de zonde</w:t>
      </w:r>
      <w:r w:rsidRPr="00224641">
        <w:t xml:space="preserve"> is vergelijkbaar met het </w:t>
      </w:r>
      <w:r w:rsidRPr="00224641">
        <w:rPr>
          <w:i/>
          <w:iCs/>
          <w:u w:val="single"/>
        </w:rPr>
        <w:t>beëindigen van de overtreding</w:t>
      </w:r>
      <w:r w:rsidRPr="00224641">
        <w:t xml:space="preserve">. Het is een doel van de zeventig weken dat pas in de </w:t>
      </w:r>
      <w:r w:rsidRPr="00224641">
        <w:rPr>
          <w:i/>
          <w:iCs/>
          <w:u w:val="single"/>
        </w:rPr>
        <w:t>messiaanse tijd vervuld wordt</w:t>
      </w:r>
      <w:r w:rsidRPr="00224641">
        <w:t>.</w:t>
      </w:r>
    </w:p>
    <w:p w14:paraId="716848C0" w14:textId="77777777" w:rsidR="00224641" w:rsidRPr="00224641" w:rsidRDefault="00224641" w:rsidP="00224641">
      <w:r w:rsidRPr="00224641">
        <w:rPr>
          <w:b/>
          <w:bCs/>
          <w:i/>
          <w:iCs/>
        </w:rPr>
        <w:t>3.</w:t>
      </w:r>
      <w:r w:rsidRPr="00224641">
        <w:t xml:space="preserve"> </w:t>
      </w:r>
      <w:r w:rsidRPr="00224641">
        <w:rPr>
          <w:i/>
          <w:iCs/>
          <w:u w:val="single"/>
        </w:rPr>
        <w:t>Verzoening van ongerechtigheid</w:t>
      </w:r>
      <w:r w:rsidRPr="00224641">
        <w:t> is een ander verhaal. Bij verzoening van ongerechtigheid hebben we het over het vergeven van een schuld die ontstaan is in de loop der eeuwen door overtreding en zonde. Over verzoening van ongerechtigheid schrijf jij het volgende:</w:t>
      </w:r>
    </w:p>
    <w:p w14:paraId="48BBEA5B" w14:textId="77777777" w:rsidR="00224641" w:rsidRPr="00224641" w:rsidRDefault="00224641" w:rsidP="00224641"/>
    <w:p w14:paraId="6C1A8198" w14:textId="77777777" w:rsidR="00224641" w:rsidRPr="00224641" w:rsidRDefault="00224641" w:rsidP="00224641">
      <w:r w:rsidRPr="00224641">
        <w:rPr>
          <w:b/>
          <w:bCs/>
          <w:i/>
          <w:iCs/>
        </w:rPr>
        <w:lastRenderedPageBreak/>
        <w:t>(3) om te verzoenen verdorvenheid</w:t>
      </w:r>
    </w:p>
    <w:p w14:paraId="4FEA8A92" w14:textId="77777777" w:rsidR="00224641" w:rsidRPr="00224641" w:rsidRDefault="00224641" w:rsidP="00224641">
      <w:r w:rsidRPr="00224641">
        <w:rPr>
          <w:i/>
          <w:iCs/>
        </w:rPr>
        <w:t>De apostel Johannes die samen met Jakobus en Petrus was gezonden tot “de besnijdenis” (Gal.2:9), schrijft in 1Joh.2:2:</w:t>
      </w:r>
    </w:p>
    <w:p w14:paraId="73D2E1AC" w14:textId="77777777" w:rsidR="00224641" w:rsidRPr="00224641" w:rsidRDefault="00224641" w:rsidP="00224641">
      <w:r w:rsidRPr="00224641">
        <w:rPr>
          <w:i/>
          <w:iCs/>
        </w:rPr>
        <w:t xml:space="preserve">… Hij is een </w:t>
      </w:r>
      <w:r w:rsidRPr="00224641">
        <w:rPr>
          <w:b/>
          <w:bCs/>
          <w:i/>
          <w:iCs/>
        </w:rPr>
        <w:t>verzoening voor onze zonden</w:t>
      </w:r>
      <w:r w:rsidRPr="00224641">
        <w:rPr>
          <w:b/>
          <w:bCs/>
          <w:i/>
          <w:iCs/>
        </w:rPr>
        <w:br/>
      </w:r>
      <w:r w:rsidRPr="00224641">
        <w:rPr>
          <w:i/>
          <w:iCs/>
        </w:rPr>
        <w:t>en niet alleen voor de onze,</w:t>
      </w:r>
      <w:r w:rsidRPr="00224641">
        <w:rPr>
          <w:i/>
          <w:iCs/>
        </w:rPr>
        <w:br/>
        <w:t>maar ook voor de gehele wereld.</w:t>
      </w:r>
    </w:p>
    <w:p w14:paraId="7C286D21" w14:textId="77777777" w:rsidR="00224641" w:rsidRPr="00224641" w:rsidRDefault="00224641" w:rsidP="00224641">
      <w:r w:rsidRPr="00224641">
        <w:rPr>
          <w:i/>
          <w:iCs/>
        </w:rPr>
        <w:t>Christus bracht verzoening (lett. beschutting) tot stand door zijn bloed. Niet alleen voor de besnijdenis (=Israël) maar zelfs voor de hele wereld.</w:t>
      </w:r>
    </w:p>
    <w:p w14:paraId="35EF8FB0" w14:textId="77777777" w:rsidR="00224641" w:rsidRPr="00224641" w:rsidRDefault="00224641" w:rsidP="00224641">
      <w:r w:rsidRPr="00224641">
        <w:t xml:space="preserve">Christus bracht verzoening. Dat betekent echter: </w:t>
      </w:r>
      <w:r w:rsidRPr="00224641">
        <w:rPr>
          <w:i/>
          <w:iCs/>
          <w:u w:val="single"/>
        </w:rPr>
        <w:t>in potentie</w:t>
      </w:r>
      <w:r w:rsidRPr="00224641">
        <w:t>. Wie de verzoening niet aanvaardt is nog niet verzoend. Ik heb eerder al eens geciteerd:</w:t>
      </w:r>
    </w:p>
    <w:p w14:paraId="426820CA" w14:textId="77777777" w:rsidR="00224641" w:rsidRPr="00224641" w:rsidRDefault="00224641" w:rsidP="00224641"/>
    <w:p w14:paraId="2FBEB4A9" w14:textId="77777777" w:rsidR="00224641" w:rsidRPr="00224641" w:rsidRDefault="00224641" w:rsidP="00224641">
      <w:r w:rsidRPr="00224641">
        <w:t xml:space="preserve">Johannes 3:36  Die in den Zoon gelooft, die heeft het eeuwige leven; maar die den Zoon ongehoorzaam is, die zal het leven niet zien, </w:t>
      </w:r>
      <w:r w:rsidRPr="00224641">
        <w:rPr>
          <w:i/>
          <w:iCs/>
          <w:u w:val="single"/>
        </w:rPr>
        <w:t>maar de toorn Gods blijft op hem</w:t>
      </w:r>
      <w:r w:rsidRPr="00224641">
        <w:t>.</w:t>
      </w:r>
    </w:p>
    <w:p w14:paraId="4225719D" w14:textId="77777777" w:rsidR="00224641" w:rsidRPr="00224641" w:rsidRDefault="00224641" w:rsidP="00224641"/>
    <w:p w14:paraId="3184730C" w14:textId="77777777" w:rsidR="00224641" w:rsidRPr="00224641" w:rsidRDefault="00224641" w:rsidP="00224641">
      <w:r w:rsidRPr="00224641">
        <w:t>Duidelijker nog zijn de volgende verzen:</w:t>
      </w:r>
    </w:p>
    <w:p w14:paraId="413E5320" w14:textId="77777777" w:rsidR="00224641" w:rsidRPr="00224641" w:rsidRDefault="00224641" w:rsidP="00224641"/>
    <w:p w14:paraId="0F07BC35" w14:textId="77777777" w:rsidR="00224641" w:rsidRPr="00224641" w:rsidRDefault="00224641" w:rsidP="00224641">
      <w:r w:rsidRPr="00224641">
        <w:t xml:space="preserve">2Cor.5:18  En al deze dingen zijn uit God, </w:t>
      </w:r>
      <w:r w:rsidRPr="00224641">
        <w:rPr>
          <w:i/>
          <w:iCs/>
          <w:u w:val="single"/>
        </w:rPr>
        <w:t>Die ons met Zichzelven verzoend heeft door Jezus Christus</w:t>
      </w:r>
      <w:r w:rsidRPr="00224641">
        <w:t>, en ons de bediening der verzoening gegeven heeft.</w:t>
      </w:r>
    </w:p>
    <w:p w14:paraId="36CBFEF8" w14:textId="77777777" w:rsidR="00224641" w:rsidRPr="00224641" w:rsidRDefault="00224641" w:rsidP="00224641">
      <w:r w:rsidRPr="00224641">
        <w:t xml:space="preserve">19  Want </w:t>
      </w:r>
      <w:r w:rsidRPr="00224641">
        <w:rPr>
          <w:i/>
          <w:iCs/>
          <w:u w:val="single"/>
        </w:rPr>
        <w:t>God was in Christus de wereld met Zichzelven verzoenende, hun zonden hun niet toerekenende</w:t>
      </w:r>
      <w:r w:rsidRPr="00224641">
        <w:t>; en heeft het woord der verzoening in ons gelegd.</w:t>
      </w:r>
    </w:p>
    <w:p w14:paraId="4B012F08" w14:textId="77777777" w:rsidR="00224641" w:rsidRPr="00224641" w:rsidRDefault="00224641" w:rsidP="00224641">
      <w:r w:rsidRPr="00224641">
        <w:t xml:space="preserve">20  Zo zijn wij dan gezanten van Christus wege, alsof God door ons bade; wij bidden van Christus wege: </w:t>
      </w:r>
      <w:r w:rsidRPr="00224641">
        <w:rPr>
          <w:i/>
          <w:iCs/>
          <w:u w:val="single"/>
        </w:rPr>
        <w:t>laat u met God verzoenen</w:t>
      </w:r>
      <w:r w:rsidRPr="00224641">
        <w:t>.</w:t>
      </w:r>
    </w:p>
    <w:p w14:paraId="077635EE" w14:textId="77777777" w:rsidR="00224641" w:rsidRPr="00224641" w:rsidRDefault="00224641" w:rsidP="00224641"/>
    <w:p w14:paraId="5CFF8DC7" w14:textId="77777777" w:rsidR="00224641" w:rsidRPr="00224641" w:rsidRDefault="00224641" w:rsidP="00224641">
      <w:r w:rsidRPr="00224641">
        <w:t xml:space="preserve">Na de verzoening, die God </w:t>
      </w:r>
      <w:r w:rsidRPr="00224641">
        <w:rPr>
          <w:i/>
          <w:iCs/>
          <w:u w:val="single"/>
        </w:rPr>
        <w:t>in potentie</w:t>
      </w:r>
      <w:r w:rsidRPr="00224641">
        <w:t xml:space="preserve"> tot stand gebracht heeft "door Jezus Christus" is de boodschap LAAT U MET GOD VERZOENEN. Dit is iets dat de mens zelf moet doen. Daarvoor is Paulus "gezant van Christus wege" en </w:t>
      </w:r>
      <w:r w:rsidRPr="00224641">
        <w:rPr>
          <w:i/>
          <w:iCs/>
          <w:u w:val="single"/>
        </w:rPr>
        <w:t>bidt tot de onverzoenden</w:t>
      </w:r>
      <w:r w:rsidRPr="00224641">
        <w:t xml:space="preserve"> (bidden is nadrukkelijk en met grote ernst verzoeken) </w:t>
      </w:r>
      <w:r w:rsidRPr="00224641">
        <w:rPr>
          <w:i/>
          <w:iCs/>
          <w:u w:val="single"/>
        </w:rPr>
        <w:t>of zij zich met God willen laten verzoenen</w:t>
      </w:r>
      <w:r w:rsidRPr="00224641">
        <w:t xml:space="preserve">. Zolang de mens zich niet met God heeft LATEN VERZOENEN, door de beschikbare verzoening te aanvaarden, IS HIJ NIET VERZOEND. En dus: "de toorn Gods blijft op hem". Deze woorden in 2Cor.5 tonen dat er onderscheid is tussen </w:t>
      </w:r>
      <w:r w:rsidRPr="00224641">
        <w:rPr>
          <w:i/>
          <w:iCs/>
          <w:u w:val="single"/>
        </w:rPr>
        <w:t>verzoening in potentie</w:t>
      </w:r>
      <w:r w:rsidRPr="00224641">
        <w:t xml:space="preserve"> (beschikbare verzoening) en </w:t>
      </w:r>
      <w:r w:rsidRPr="00224641">
        <w:rPr>
          <w:i/>
          <w:iCs/>
          <w:u w:val="single"/>
        </w:rPr>
        <w:t>gerealiseerde verzoening</w:t>
      </w:r>
      <w:r w:rsidRPr="00224641">
        <w:t>. </w:t>
      </w:r>
    </w:p>
    <w:p w14:paraId="52EEEC79" w14:textId="77777777" w:rsidR="00224641" w:rsidRPr="00224641" w:rsidRDefault="00224641" w:rsidP="00224641"/>
    <w:p w14:paraId="32F2CE5A" w14:textId="77777777" w:rsidR="00224641" w:rsidRPr="00224641" w:rsidRDefault="00224641" w:rsidP="00224641">
      <w:r w:rsidRPr="00224641">
        <w:t xml:space="preserve">Verzoenen is BEDEKKEN. ("Beschutten" is wat mij betreft geen optimale vertaling hier, maar dat is minder relevant). Het is het hebreeuwse woord kaffar. Als zonden bedekt zijn, is de relatie hersteld. De </w:t>
      </w:r>
      <w:proofErr w:type="gramStart"/>
      <w:r w:rsidRPr="00224641">
        <w:t>open liggende</w:t>
      </w:r>
      <w:proofErr w:type="gramEnd"/>
      <w:r w:rsidRPr="00224641">
        <w:t>, zichtbare zonden hebben immers de relatie verstoord. Zodra de zonden bedekt en onzichtbaar zijn is de oorzaak van de verstoorde relatie weg, en is de relatie in principe hersteld. De mens die zich niet met God heeft LATEN VERZOENEN heeft dus nog steeds geen herstelde relatie met God, hetgeen blijkt uit "Gods toorn blijft op hem".</w:t>
      </w:r>
    </w:p>
    <w:p w14:paraId="27E317DB" w14:textId="77777777" w:rsidR="00224641" w:rsidRPr="00224641" w:rsidRDefault="00224641" w:rsidP="00224641"/>
    <w:p w14:paraId="4E16F923" w14:textId="77777777" w:rsidR="00224641" w:rsidRPr="00224641" w:rsidRDefault="00224641" w:rsidP="00224641">
      <w:r w:rsidRPr="00224641">
        <w:lastRenderedPageBreak/>
        <w:t>Hetzelfde geldt uiteraard voor het hele volk Israël. De relatie met God is nog niet hersteld omdat het volk als zodanig de aangeboden verzoening nog niet geaccepteerd heeft. En dat de relatie niet hersteld is blijkt uit het feit dat het volk nog door de grote verdrukking moet. Waarom stelt God ZIJN volk bloot aan "verdrukking hoedanige niet is geweest van het begin der wereld tot nu toe, en ook niet zijn zal" (Mt.24) als de zonden van dat volk verzoend, en dus bedekt, en dus niet meer zichtbaar zijn? Hoezo verzoend? Laat me niet lachen!</w:t>
      </w:r>
    </w:p>
    <w:p w14:paraId="62607F9E" w14:textId="77777777" w:rsidR="00224641" w:rsidRPr="00224641" w:rsidRDefault="00224641" w:rsidP="00224641"/>
    <w:p w14:paraId="2B0CAA50" w14:textId="77777777" w:rsidR="00224641" w:rsidRPr="00224641" w:rsidRDefault="00224641" w:rsidP="00224641">
      <w:r w:rsidRPr="00224641">
        <w:t xml:space="preserve">De verzoening die in Dan.9:24 genoemd wordt is een </w:t>
      </w:r>
      <w:r w:rsidRPr="00224641">
        <w:rPr>
          <w:i/>
          <w:iCs/>
          <w:u w:val="single"/>
        </w:rPr>
        <w:t>gerealiseerde verzoening</w:t>
      </w:r>
      <w:r w:rsidRPr="00224641">
        <w:t>. Dit is duidelijk als we zien op welk gebed van Daniël deze profetie een reactie is. Daniël krijgt uiteraard waar hij om bidt. </w:t>
      </w:r>
    </w:p>
    <w:p w14:paraId="1FEE97B4" w14:textId="77777777" w:rsidR="00224641" w:rsidRPr="00224641" w:rsidRDefault="00224641" w:rsidP="00224641"/>
    <w:p w14:paraId="1F3EA9A9" w14:textId="77777777" w:rsidR="00224641" w:rsidRPr="00224641" w:rsidRDefault="00224641" w:rsidP="00224641">
      <w:r w:rsidRPr="00224641">
        <w:t xml:space="preserve">Dan.9:16 O Heere! naar al Uw gerechtigheden, </w:t>
      </w:r>
      <w:r w:rsidRPr="00224641">
        <w:rPr>
          <w:i/>
          <w:iCs/>
          <w:u w:val="single"/>
        </w:rPr>
        <w:t>laat toch Uw toorn en Uw grimmigheid afgekeerd worden van Uw stad Jeruzalem</w:t>
      </w:r>
      <w:r w:rsidRPr="00224641">
        <w:t>, Uw heiligen berg; want om onzer zonden wil en om onzer vaderen ongerechtigheden, zijn Jeruzalem en Uw volk tot versmaadheid bij allen, die rondom ons zijn.</w:t>
      </w:r>
    </w:p>
    <w:p w14:paraId="41FF86FF" w14:textId="77777777" w:rsidR="00224641" w:rsidRPr="00224641" w:rsidRDefault="00224641" w:rsidP="00224641"/>
    <w:p w14:paraId="02EAACDF" w14:textId="77777777" w:rsidR="00224641" w:rsidRPr="00224641" w:rsidRDefault="00224641" w:rsidP="00224641">
      <w:r w:rsidRPr="00224641">
        <w:t xml:space="preserve">De profetie van Dan.9:24-27 leidt tot een zodanige "verzoening" dat </w:t>
      </w:r>
      <w:r w:rsidRPr="00224641">
        <w:rPr>
          <w:i/>
          <w:iCs/>
          <w:u w:val="single"/>
        </w:rPr>
        <w:t>Gods toorn en grimmigheid afgekeerd wordt van Jeruzalem</w:t>
      </w:r>
      <w:r w:rsidRPr="00224641">
        <w:t xml:space="preserve">. Net zo goed als voor de mens die "de Zoon ongehoorzaam is" geldt dat "de toorn Gods blijft op hem" (Joh.3:36) en de verzoening in potentie NIET gerealiseerd wordt, geldt dat als "Gods toorn en grimmigheid afgekeerd wordt van Jeruzalem", de verzoening WEL gerealiseerd is. Wanneer wordt dit vervuld? Niet </w:t>
      </w:r>
      <w:r w:rsidRPr="00224641">
        <w:rPr>
          <w:i/>
          <w:iCs/>
          <w:u w:val="single"/>
        </w:rPr>
        <w:t>voor</w:t>
      </w:r>
      <w:r w:rsidRPr="00224641">
        <w:rPr>
          <w:i/>
          <w:iCs/>
        </w:rPr>
        <w:t xml:space="preserve"> </w:t>
      </w:r>
      <w:r w:rsidRPr="00224641">
        <w:t xml:space="preserve">de grote verdrukking, want dat is de climax van de toorn en grimmigheid. Dit wordt dus vervuld </w:t>
      </w:r>
      <w:r w:rsidRPr="00224641">
        <w:rPr>
          <w:i/>
          <w:iCs/>
          <w:u w:val="single"/>
        </w:rPr>
        <w:t>na</w:t>
      </w:r>
      <w:r w:rsidRPr="00224641">
        <w:t> de grote verdrukking, en dat betekent dat de 70ste week niet voorbij kan zijn voor de grote verdrukking. Sterker nog: de 70ste week (tweede helft) IS de grote verdrukking.</w:t>
      </w:r>
    </w:p>
    <w:p w14:paraId="7FF69E61" w14:textId="77777777" w:rsidR="00224641" w:rsidRPr="00224641" w:rsidRDefault="00224641" w:rsidP="00224641"/>
    <w:p w14:paraId="3326F85C" w14:textId="77777777" w:rsidR="00224641" w:rsidRPr="00224641" w:rsidRDefault="00224641" w:rsidP="00224641">
      <w:r w:rsidRPr="00224641">
        <w:rPr>
          <w:b/>
          <w:bCs/>
        </w:rPr>
        <w:t xml:space="preserve">4. </w:t>
      </w:r>
      <w:r w:rsidRPr="00224641">
        <w:rPr>
          <w:i/>
          <w:iCs/>
          <w:u w:val="single"/>
        </w:rPr>
        <w:t>Eeuwige gerechtigheid</w:t>
      </w:r>
      <w:r w:rsidRPr="00224641">
        <w:t xml:space="preserve"> (gerechtigheid van eeuwen; twee of meer eeuwen gerechtigheid dus) </w:t>
      </w:r>
      <w:r w:rsidRPr="00224641">
        <w:rPr>
          <w:i/>
          <w:iCs/>
          <w:u w:val="single"/>
        </w:rPr>
        <w:t>wordt aangebracht</w:t>
      </w:r>
      <w:r w:rsidRPr="00224641">
        <w:t>, bewerkstelligd, bewerkt, etc. Jouw commentaar op dit doel van de zeventig weken is:</w:t>
      </w:r>
    </w:p>
    <w:p w14:paraId="7912BB68" w14:textId="77777777" w:rsidR="00224641" w:rsidRPr="00224641" w:rsidRDefault="00224641" w:rsidP="00224641"/>
    <w:p w14:paraId="5EAC8AC0" w14:textId="77777777" w:rsidR="00224641" w:rsidRPr="00224641" w:rsidRDefault="00224641" w:rsidP="00224641">
      <w:r w:rsidRPr="00224641">
        <w:rPr>
          <w:i/>
          <w:iCs/>
        </w:rPr>
        <w:t>In de dood en opstanding van Christus is “de gerechtigheid Gods geopenbaard” (Rom.3:21). God deed recht aan zijn belofte en vervulde zijn woord door de Zoon van David op te wekken uit de doden. Dit historische feit is de garantie dat gerechtigheid in de komende aeonen zal triomferen.</w:t>
      </w:r>
    </w:p>
    <w:p w14:paraId="1C53DF43" w14:textId="77777777" w:rsidR="00224641" w:rsidRPr="00224641" w:rsidRDefault="00224641" w:rsidP="00224641"/>
    <w:p w14:paraId="58A8DC50" w14:textId="77777777" w:rsidR="00224641" w:rsidRPr="00224641" w:rsidRDefault="00224641" w:rsidP="00224641">
      <w:r w:rsidRPr="00224641">
        <w:t>Het doel van de zeventig weken is niet "</w:t>
      </w:r>
      <w:r w:rsidRPr="00224641">
        <w:rPr>
          <w:i/>
          <w:iCs/>
        </w:rPr>
        <w:t xml:space="preserve">de </w:t>
      </w:r>
      <w:r w:rsidRPr="00224641">
        <w:rPr>
          <w:i/>
          <w:iCs/>
          <w:u w:val="single"/>
        </w:rPr>
        <w:t>garantie</w:t>
      </w:r>
      <w:r w:rsidRPr="00224641">
        <w:rPr>
          <w:i/>
          <w:iCs/>
        </w:rPr>
        <w:t> dat gerechtigheid in de komende aeonen zal triomferen</w:t>
      </w:r>
      <w:r w:rsidRPr="00224641">
        <w:t xml:space="preserve">", maar dat na de zeventigste week een gerechtigheid </w:t>
      </w:r>
      <w:r w:rsidRPr="00224641">
        <w:rPr>
          <w:i/>
          <w:iCs/>
          <w:u w:val="single"/>
        </w:rPr>
        <w:t>aangebracht, gerealiseerd, bewerkstelligd,</w:t>
      </w:r>
      <w:r w:rsidRPr="00224641">
        <w:t xml:space="preserve"> zal zijn die eeuwen zal blijven. Als het aangebracht is, is het </w:t>
      </w:r>
      <w:r w:rsidRPr="00224641">
        <w:rPr>
          <w:i/>
          <w:iCs/>
          <w:u w:val="single"/>
        </w:rPr>
        <w:t>concreet aanwezig</w:t>
      </w:r>
      <w:r w:rsidRPr="00224641">
        <w:t xml:space="preserve">. Als jij je huis schildert en je hebt verf op de kozijnen </w:t>
      </w:r>
      <w:r w:rsidRPr="00224641">
        <w:rPr>
          <w:i/>
          <w:iCs/>
          <w:u w:val="single"/>
        </w:rPr>
        <w:t>aangebracht</w:t>
      </w:r>
      <w:r w:rsidRPr="00224641">
        <w:t xml:space="preserve">, dan zit die verf concreet op het hout. Het is niet slechts de </w:t>
      </w:r>
      <w:r w:rsidRPr="00224641">
        <w:rPr>
          <w:i/>
          <w:iCs/>
          <w:u w:val="single"/>
        </w:rPr>
        <w:t>garantie</w:t>
      </w:r>
      <w:r w:rsidRPr="00224641">
        <w:rPr>
          <w:i/>
          <w:iCs/>
        </w:rPr>
        <w:t xml:space="preserve"> </w:t>
      </w:r>
      <w:r w:rsidRPr="00224641">
        <w:t>dat die verf er ooit op zal komen. Ook hier haal je weer beschikbare gerechtigheid en gerealiseerde gerechtigheid door elkaar. </w:t>
      </w:r>
    </w:p>
    <w:p w14:paraId="6118D422" w14:textId="77777777" w:rsidR="00224641" w:rsidRPr="00224641" w:rsidRDefault="00224641" w:rsidP="00224641"/>
    <w:p w14:paraId="108F0BD9" w14:textId="77777777" w:rsidR="00224641" w:rsidRPr="00224641" w:rsidRDefault="00224641" w:rsidP="00224641">
      <w:r w:rsidRPr="00224641">
        <w:t>Wat voor gerechtigheid wordt bedoeld in Dan.9:24? Niet moeilijk als we Dan.9:1-23 lezen. Daar verontschuldigt Daniël zich meerdere keren voor de structurele ongerechtigheid. Hieronder alle verzen waar recht, onrecht, gerechtigheid en ongerechtigheid genoemd wordt:</w:t>
      </w:r>
    </w:p>
    <w:p w14:paraId="5AC64219" w14:textId="77777777" w:rsidR="00224641" w:rsidRPr="00224641" w:rsidRDefault="00224641" w:rsidP="00224641"/>
    <w:p w14:paraId="02E290C1" w14:textId="77777777" w:rsidR="00224641" w:rsidRPr="00224641" w:rsidRDefault="00224641" w:rsidP="00224641">
      <w:r w:rsidRPr="00224641">
        <w:lastRenderedPageBreak/>
        <w:t xml:space="preserve">Dan.9:5  Wij hebben gezondigd, en hebben </w:t>
      </w:r>
      <w:r w:rsidRPr="00224641">
        <w:rPr>
          <w:i/>
          <w:iCs/>
          <w:u w:val="single"/>
        </w:rPr>
        <w:t>onrecht</w:t>
      </w:r>
      <w:r w:rsidRPr="00224641">
        <w:rPr>
          <w:i/>
          <w:iCs/>
        </w:rPr>
        <w:t xml:space="preserve"> </w:t>
      </w:r>
      <w:r w:rsidRPr="00224641">
        <w:t xml:space="preserve">gedaan, en goddelooslijk gehandeld, en gerebelleerd, met af te wijken van Uw geboden, en van Uw </w:t>
      </w:r>
      <w:r w:rsidRPr="00224641">
        <w:rPr>
          <w:i/>
          <w:iCs/>
          <w:u w:val="single"/>
        </w:rPr>
        <w:t>rechten</w:t>
      </w:r>
      <w:r w:rsidRPr="00224641">
        <w:t>.</w:t>
      </w:r>
    </w:p>
    <w:p w14:paraId="48D7DD28" w14:textId="77777777" w:rsidR="00224641" w:rsidRPr="00224641" w:rsidRDefault="00224641" w:rsidP="00224641">
      <w:r w:rsidRPr="00224641">
        <w:t xml:space="preserve">7 Bij U, o Heere! is de </w:t>
      </w:r>
      <w:r w:rsidRPr="00224641">
        <w:rPr>
          <w:i/>
          <w:iCs/>
          <w:u w:val="single"/>
        </w:rPr>
        <w:t>gerechtigheid</w:t>
      </w:r>
      <w:r w:rsidRPr="00224641">
        <w:t>, maar bij ons de beschaamdheid der aangezichten, gelijk het is te dezen dage; bij de mannen van Juda, en de inwoners van Jeruzalem, en geheel Israël, die nabij en die verre zijn, in al de landen, waar Gij ze henengedreven hebt, om hun overtreding, waarmede zij tegen U overtreden hebben.</w:t>
      </w:r>
    </w:p>
    <w:p w14:paraId="1C4C2559" w14:textId="77777777" w:rsidR="00224641" w:rsidRPr="00224641" w:rsidRDefault="00224641" w:rsidP="00224641">
      <w:r w:rsidRPr="00224641">
        <w:t xml:space="preserve">13 Gelijk als in de wet van Mozes geschreven is, [alzo] is al dat kwaad over ons gekomen; en wij smeekten het aangezicht des HEEREN, onzes Gods, niet, afkerende van onze </w:t>
      </w:r>
      <w:r w:rsidRPr="00224641">
        <w:rPr>
          <w:i/>
          <w:iCs/>
          <w:u w:val="single"/>
        </w:rPr>
        <w:t>ongerechtigheden</w:t>
      </w:r>
      <w:r w:rsidRPr="00224641">
        <w:t>, en verstandelijk acht gevende op Uw waarheid.</w:t>
      </w:r>
    </w:p>
    <w:p w14:paraId="30417B55" w14:textId="77777777" w:rsidR="00224641" w:rsidRPr="00224641" w:rsidRDefault="00224641" w:rsidP="00224641">
      <w:r w:rsidRPr="00224641">
        <w:t xml:space="preserve">14 Daarom heeft de HEERE over het kwade gewaakt, en Hij heeft het over ons gebracht; want de HEERE, onze God, is </w:t>
      </w:r>
      <w:r w:rsidRPr="00224641">
        <w:rPr>
          <w:i/>
          <w:iCs/>
          <w:u w:val="single"/>
        </w:rPr>
        <w:t>rechtvaardig</w:t>
      </w:r>
      <w:r w:rsidRPr="00224641">
        <w:rPr>
          <w:i/>
          <w:iCs/>
        </w:rPr>
        <w:t xml:space="preserve"> </w:t>
      </w:r>
      <w:r w:rsidRPr="00224641">
        <w:t>in al Zijn werken, die Hij gedaan heeft, dewijl wij Zijner stem niet gehoorzaamden.</w:t>
      </w:r>
    </w:p>
    <w:p w14:paraId="5B2547F7" w14:textId="77777777" w:rsidR="00224641" w:rsidRPr="00224641" w:rsidRDefault="00224641" w:rsidP="00224641">
      <w:r w:rsidRPr="00224641">
        <w:t xml:space="preserve">16 O Heere! naar al Uw </w:t>
      </w:r>
      <w:r w:rsidRPr="00224641">
        <w:rPr>
          <w:i/>
          <w:iCs/>
          <w:u w:val="single"/>
        </w:rPr>
        <w:t>gerechtigheden</w:t>
      </w:r>
      <w:r w:rsidRPr="00224641">
        <w:t xml:space="preserve">, laat toch Uw toorn en Uw grimmigheid afgekeerd worden van Uw stad Jeruzalem, Uw heiligen berg; want om onzer zonden wil en om onzer vaderen </w:t>
      </w:r>
      <w:r w:rsidRPr="00224641">
        <w:rPr>
          <w:i/>
          <w:iCs/>
          <w:u w:val="single"/>
        </w:rPr>
        <w:t>ongerechtigheden</w:t>
      </w:r>
      <w:r w:rsidRPr="00224641">
        <w:t>, zijn Jeruzalem en Uw volk tot versmaadheid bij allen, die rondom ons zijn.</w:t>
      </w:r>
    </w:p>
    <w:p w14:paraId="4046B1A3" w14:textId="77777777" w:rsidR="00224641" w:rsidRPr="00224641" w:rsidRDefault="00224641" w:rsidP="00224641">
      <w:r w:rsidRPr="00224641">
        <w:t xml:space="preserve">18 Neig Uw oor, mijn God! en hoor, doe Uw ogen op, en zie onze verwoestingen, en de stad, die naar Uw Naam genoemd is; want wij werpen onze smekingen voor Uw aangezicht niet neder op onze </w:t>
      </w:r>
      <w:r w:rsidRPr="00224641">
        <w:rPr>
          <w:i/>
          <w:iCs/>
          <w:u w:val="single"/>
        </w:rPr>
        <w:t>gerechtigheden</w:t>
      </w:r>
      <w:r w:rsidRPr="00224641">
        <w:t>, maar op Uw barmhartigheden, die groot zijn.</w:t>
      </w:r>
    </w:p>
    <w:p w14:paraId="73198B0F" w14:textId="77777777" w:rsidR="00224641" w:rsidRPr="00224641" w:rsidRDefault="00224641" w:rsidP="00224641"/>
    <w:p w14:paraId="35F8BE47" w14:textId="77777777" w:rsidR="00224641" w:rsidRPr="00224641" w:rsidRDefault="00224641" w:rsidP="00224641">
      <w:r w:rsidRPr="00224641">
        <w:t>In deze verzen</w:t>
      </w:r>
      <w:r w:rsidRPr="00224641">
        <w:rPr>
          <w:i/>
          <w:iCs/>
        </w:rPr>
        <w:t xml:space="preserve"> </w:t>
      </w:r>
      <w:r w:rsidRPr="00224641">
        <w:rPr>
          <w:i/>
          <w:iCs/>
          <w:u w:val="single"/>
        </w:rPr>
        <w:t>voorafgaand aan de profetie in Dan.9:24-27</w:t>
      </w:r>
      <w:r w:rsidRPr="00224641">
        <w:t xml:space="preserve"> wordt gefixeerd wat met aanbrengen van gerechtigheid bedoeld wordt. Als er een eeuwige gerechtigheid aangebracht wordt over "uw volk en uw heilige stad", dan is dat iets dat het tegenovergestelde is van de ongerechtigheid die Daniël in de voorgaande verzen genoemd heeft. Dat ging over het resultaat van concrete zonden en overtredingen. De eeuwige gerechtigheid is dus de afwezigheid van het resultaat van contrete zonden en overtredingen gedurende meerdere eeuwen. Hoe kan dat? Lees wederom de duidelijke uitspraken over de messiaanse tijd in Ezechiël 11:19-20, Ezechiël 36:26-27 (hierboven). De volgende is ook mooi. Dit is </w:t>
      </w:r>
      <w:proofErr w:type="gramStart"/>
      <w:r w:rsidRPr="00224641">
        <w:t>reeds</w:t>
      </w:r>
      <w:proofErr w:type="gramEnd"/>
      <w:r w:rsidRPr="00224641">
        <w:t xml:space="preserve"> de voorzegging van Mozes over de messiaanse tijd nadat het volk eerst allerlei oordelen ondergaan heeft:</w:t>
      </w:r>
    </w:p>
    <w:p w14:paraId="22A87F23" w14:textId="77777777" w:rsidR="00224641" w:rsidRPr="00224641" w:rsidRDefault="00224641" w:rsidP="00224641"/>
    <w:p w14:paraId="35223749" w14:textId="77777777" w:rsidR="00224641" w:rsidRPr="00224641" w:rsidRDefault="00224641" w:rsidP="00224641">
      <w:r w:rsidRPr="00224641">
        <w:t xml:space="preserve">Deuteronomium 30:1 Voorts zal het geschieden, wanneer al deze dingen over u zullen gekomen zijn, deze zegen of deze vloek, die ik u voorgesteld heb; zo zult gij </w:t>
      </w:r>
      <w:r w:rsidRPr="00224641">
        <w:rPr>
          <w:i/>
          <w:iCs/>
          <w:u w:val="single"/>
        </w:rPr>
        <w:t>het weder ter harte nemen</w:t>
      </w:r>
      <w:r w:rsidRPr="00224641">
        <w:t>, onder alle volken, waarheen u de HEERE, uw God, gedreven heeft;</w:t>
      </w:r>
    </w:p>
    <w:p w14:paraId="7CAFAFA0" w14:textId="77777777" w:rsidR="00224641" w:rsidRPr="00224641" w:rsidRDefault="00224641" w:rsidP="00224641">
      <w:r w:rsidRPr="00224641">
        <w:t xml:space="preserve">2  En gij zult u bekeren tot den HEERE, uw God, en </w:t>
      </w:r>
      <w:r w:rsidRPr="00224641">
        <w:rPr>
          <w:i/>
          <w:iCs/>
          <w:u w:val="single"/>
        </w:rPr>
        <w:t>Zijner stem gehoorzaam zijn</w:t>
      </w:r>
      <w:r w:rsidRPr="00224641">
        <w:t xml:space="preserve">, naar alles, wat ik u heden gebiede, gij en uw kinderen, </w:t>
      </w:r>
      <w:r w:rsidRPr="00224641">
        <w:rPr>
          <w:i/>
          <w:iCs/>
          <w:u w:val="single"/>
        </w:rPr>
        <w:t>met uw ganse hart en met uw ganse ziel</w:t>
      </w:r>
      <w:r w:rsidRPr="00224641">
        <w:t>.</w:t>
      </w:r>
    </w:p>
    <w:p w14:paraId="7AF19198" w14:textId="77777777" w:rsidR="00224641" w:rsidRPr="00224641" w:rsidRDefault="00224641" w:rsidP="00224641">
      <w:r w:rsidRPr="00224641">
        <w:t>3  En de HEERE, uw God, zal uw gevangenis wenden, en Zich uwer ontfermen; en Hij zal u weder vergaderen uit al de volken, waarheen u de HEERE, uw God, verstrooid had.</w:t>
      </w:r>
    </w:p>
    <w:p w14:paraId="206B79D1" w14:textId="77777777" w:rsidR="00224641" w:rsidRPr="00224641" w:rsidRDefault="00224641" w:rsidP="00224641">
      <w:r w:rsidRPr="00224641">
        <w:t>4  Al waren uw verdrevenen aan het einde des hemels, van daar zal u de HEERE, uw God, vergaderen, en van daar zal Hij u nemen.</w:t>
      </w:r>
    </w:p>
    <w:p w14:paraId="562D1BAB" w14:textId="77777777" w:rsidR="00224641" w:rsidRPr="00224641" w:rsidRDefault="00224641" w:rsidP="00224641">
      <w:r w:rsidRPr="00224641">
        <w:t>5  En de HEERE, uw God, zal u brengen in het land, dat uw vaderen erfelijk bezeten hebben, en gij zult dat erfelijk bezitten; en Hij zal u weldoen, en zal u vermenigvuldigen boven uw vaderen.</w:t>
      </w:r>
    </w:p>
    <w:p w14:paraId="1B8B59AC" w14:textId="77777777" w:rsidR="00224641" w:rsidRPr="00224641" w:rsidRDefault="00224641" w:rsidP="00224641">
      <w:r w:rsidRPr="00224641">
        <w:t>6  </w:t>
      </w:r>
      <w:r w:rsidRPr="00224641">
        <w:rPr>
          <w:i/>
          <w:iCs/>
          <w:u w:val="single"/>
        </w:rPr>
        <w:t>En de HEERE, uw God, zal uw hart besnijden</w:t>
      </w:r>
      <w:r w:rsidRPr="00224641">
        <w:t>, en het hart van uw zaad, om den HEERE, uw God, lief te hebben met uw ganse hart en met uw ganse ziel, opdat gij levet.</w:t>
      </w:r>
    </w:p>
    <w:p w14:paraId="4BFBDA33" w14:textId="77777777" w:rsidR="00224641" w:rsidRPr="00224641" w:rsidRDefault="00224641" w:rsidP="00224641">
      <w:r w:rsidRPr="00224641">
        <w:lastRenderedPageBreak/>
        <w:t>7  En de HEERE, uw God, zal al die vloeken leggen op uw vijanden en op uw haters, die u vervolgd hebben.</w:t>
      </w:r>
    </w:p>
    <w:p w14:paraId="17EEB1A5" w14:textId="77777777" w:rsidR="00224641" w:rsidRPr="00224641" w:rsidRDefault="00224641" w:rsidP="00224641">
      <w:r w:rsidRPr="00224641">
        <w:t xml:space="preserve">8  Gij dan zult u bekeren, </w:t>
      </w:r>
      <w:r w:rsidRPr="00224641">
        <w:rPr>
          <w:i/>
          <w:iCs/>
          <w:u w:val="single"/>
        </w:rPr>
        <w:t>en der stemme des HEEREN gehoorzaam zijn, en gij zult doen al Zijn geboden</w:t>
      </w:r>
      <w:r w:rsidRPr="00224641">
        <w:t>, die ik u heden gebiede.</w:t>
      </w:r>
    </w:p>
    <w:p w14:paraId="3B21B59F" w14:textId="77777777" w:rsidR="00224641" w:rsidRPr="00224641" w:rsidRDefault="00224641" w:rsidP="00224641"/>
    <w:p w14:paraId="174174D3" w14:textId="77777777" w:rsidR="00224641" w:rsidRPr="00224641" w:rsidRDefault="00224641" w:rsidP="00224641">
      <w:r w:rsidRPr="00224641">
        <w:t xml:space="preserve">De eeuwige gerechtigheid is pas aangebracht als wat hierboven door Mozes (en Ezechiël) voorzegd is, vervuld is. De ongerechtigheid was immers het gevolg van zonde en overtreding. Zolang deze zonde en overtreding niet ingedamd is door de "besnijdenis van het hart" (Deut.30:6) IS ER GEEN GERECHTIGHEID, en zeker niet voor eeuwen. Het doel van de zeventig weken "eeuwige gerechtigheid aanbrengen" wordt dus pas bereikt als Israël onder het nieuwe verbond leeft, de wet "in hun harten geschreven is", etc. Het is een doel van de zeventig weken dat pas in de </w:t>
      </w:r>
      <w:r w:rsidRPr="00224641">
        <w:rPr>
          <w:i/>
          <w:iCs/>
          <w:u w:val="single"/>
        </w:rPr>
        <w:t>messiaanse tijd</w:t>
      </w:r>
      <w:r w:rsidRPr="00224641">
        <w:t> vervuld wordt.</w:t>
      </w:r>
    </w:p>
    <w:p w14:paraId="452B70E2" w14:textId="77777777" w:rsidR="00224641" w:rsidRPr="00224641" w:rsidRDefault="00224641" w:rsidP="00224641"/>
    <w:p w14:paraId="2E966AB7" w14:textId="77777777" w:rsidR="00224641" w:rsidRPr="00224641" w:rsidRDefault="00224641" w:rsidP="00224641">
      <w:r w:rsidRPr="00224641">
        <w:t xml:space="preserve">Samenvattend: de vier eerste doelen van de zeventig weken, genoemd in Dan.9:24 (betreffende </w:t>
      </w:r>
      <w:r w:rsidRPr="00224641">
        <w:rPr>
          <w:i/>
          <w:iCs/>
          <w:u w:val="single"/>
        </w:rPr>
        <w:t>overtreding</w:t>
      </w:r>
      <w:r w:rsidRPr="00224641">
        <w:t xml:space="preserve">, </w:t>
      </w:r>
      <w:r w:rsidRPr="00224641">
        <w:rPr>
          <w:i/>
          <w:iCs/>
          <w:u w:val="single"/>
        </w:rPr>
        <w:t>zonde</w:t>
      </w:r>
      <w:r w:rsidRPr="00224641">
        <w:t xml:space="preserve">, </w:t>
      </w:r>
      <w:r w:rsidRPr="00224641">
        <w:rPr>
          <w:i/>
          <w:iCs/>
          <w:u w:val="single"/>
        </w:rPr>
        <w:t>ongerechtigheid,</w:t>
      </w:r>
      <w:r w:rsidRPr="00224641">
        <w:rPr>
          <w:i/>
          <w:iCs/>
        </w:rPr>
        <w:t xml:space="preserve"> </w:t>
      </w:r>
      <w:r w:rsidRPr="00224641">
        <w:rPr>
          <w:i/>
          <w:iCs/>
          <w:u w:val="single"/>
        </w:rPr>
        <w:t>gerechtigheid</w:t>
      </w:r>
      <w:r w:rsidRPr="00224641">
        <w:t xml:space="preserve">) worden </w:t>
      </w:r>
      <w:r w:rsidRPr="00224641">
        <w:rPr>
          <w:i/>
          <w:iCs/>
          <w:u w:val="single"/>
        </w:rPr>
        <w:t>alle vier</w:t>
      </w:r>
      <w:r w:rsidRPr="00224641">
        <w:t xml:space="preserve"> pas gerealiseerd in de </w:t>
      </w:r>
      <w:r w:rsidRPr="00224641">
        <w:rPr>
          <w:i/>
          <w:iCs/>
          <w:u w:val="single"/>
        </w:rPr>
        <w:t>messiaanse tijd</w:t>
      </w:r>
      <w:r w:rsidRPr="00224641">
        <w:t>, de tijd dus NA de grote verdrukking, wanneer Christus aan het gelovig overblijfsel verschenen zal zijn, en wanneer het volk ALS VOLK wedergeboren is, een nieuw "vlezen" hart gekregen heeft, etc. Deze vier doelen zijn nog niet bereikt, dus de zeventigste week is nog niet voorbij. Merk op dat één niet gerealiseerd doel al zou impliceren dat de zeventigste week nog toekomst is. Ik heb het inmiddels van vier doelen aangetoond. </w:t>
      </w:r>
    </w:p>
    <w:p w14:paraId="5B88B570" w14:textId="77777777" w:rsidR="00224641" w:rsidRPr="00224641" w:rsidRDefault="00224641" w:rsidP="00224641"/>
    <w:p w14:paraId="26A5640E" w14:textId="77777777" w:rsidR="00224641" w:rsidRPr="00224641" w:rsidRDefault="00224641" w:rsidP="00224641">
      <w:r w:rsidRPr="00224641">
        <w:t xml:space="preserve">Ik heb uiteraard al je argumenten gezien. Je zegt onder meer dat er staat "zeventig weken IS (enkelvoud) bestemd...". Dat enkelvoud zou moeten bewijzen dat de zeventig weken aaneengesloten zijn. "Wat God samengevoegd heeft scheide de mens niet...". Ha ha ha! Dat woordje IS in enkelvoud bewijst echt niet dat de zeventig weken aaneengesloten zijn. De "eenheid" van de zeventig weken (als eenheid al de betekenis van dit enkelvoud is) kan heel goed op een ander aspect van de zeventig weken betrekking hebben. </w:t>
      </w:r>
      <w:r w:rsidRPr="00224641">
        <w:rPr>
          <w:i/>
          <w:iCs/>
          <w:u w:val="single"/>
        </w:rPr>
        <w:t>Blijkbaar</w:t>
      </w:r>
      <w:r w:rsidRPr="00224641">
        <w:rPr>
          <w:i/>
          <w:iCs/>
        </w:rPr>
        <w:t xml:space="preserve"> </w:t>
      </w:r>
      <w:r w:rsidRPr="00224641">
        <w:t>heeft het betrekking op een ander aspect, want er is maar één manier om de zeventig weken zodanig te interpreteren dat alles klopt: de introductie van een onderbreking tussen de 69ste en de 70ste. De tachtigjarige oorlog (enkelvoud oorlog!) was ook een eenheid. Toch was er een onderbreking van twaalf jaar... En bedankt nog voor dit prachtige voorbeeld!</w:t>
      </w:r>
    </w:p>
    <w:p w14:paraId="31FC22D0" w14:textId="77777777" w:rsidR="00224641" w:rsidRPr="00224641" w:rsidRDefault="00224641" w:rsidP="00224641"/>
    <w:p w14:paraId="30D0421B" w14:textId="77777777" w:rsidR="00224641" w:rsidRPr="00224641" w:rsidRDefault="00224641" w:rsidP="00224641">
      <w:r w:rsidRPr="00224641">
        <w:t xml:space="preserve">Verzoening is behalve bedekking (via het hebreeuwse woord kaffar) natuurlijk ook altijd </w:t>
      </w:r>
      <w:r w:rsidRPr="00224641">
        <w:rPr>
          <w:i/>
          <w:iCs/>
          <w:u w:val="single"/>
        </w:rPr>
        <w:t>herstel van relatie</w:t>
      </w:r>
      <w:r w:rsidRPr="00224641">
        <w:t xml:space="preserve">, in het Nederlands, maar ook in Bijbels taalgebruik. Als twee mensen die ruzie gehad hebben zich met elkaar verzoend hebben, is de ruzie voorbij en kunnen ze weer door één deur. De relatie is </w:t>
      </w:r>
      <w:proofErr w:type="gramStart"/>
      <w:r w:rsidRPr="00224641">
        <w:t>weer hersteld</w:t>
      </w:r>
      <w:proofErr w:type="gramEnd"/>
      <w:r w:rsidRPr="00224641">
        <w:t>. Dat geldt op dit moment nog niet tussen God en Israël. De grootste uitbarsting van toorn Gods over Israël "vergaderd als een schat" (Rom.2) moet notabene nog komen. Israël is dus DE FACTO nog niet verzoend. "Christus IS een verzoening". Ja, ja, "asperine IS een medicijn". Maar als je het niet inneemt heb je er niks aan.</w:t>
      </w:r>
    </w:p>
    <w:p w14:paraId="4084D6A8" w14:textId="77777777" w:rsidR="00224641" w:rsidRPr="00224641" w:rsidRDefault="00224641" w:rsidP="00224641"/>
    <w:p w14:paraId="432BC47F" w14:textId="77777777" w:rsidR="00224641" w:rsidRPr="00224641" w:rsidRDefault="00224641" w:rsidP="00224641">
      <w:r w:rsidRPr="00224641">
        <w:t xml:space="preserve">Jouw koppigheid om te accepteren dat er een onderbreking zit in de zeventig weken is verbazingwekkend. Want je erkent wel dat er een onderbreking zit in Gods bemoeienis met het natuurlijke volk Israël (de schaakspel-analogie). De onderbreking in de zeventig weken is niets meer en niets minder dan de tijdrekenkundige weerslag van de onderbreking van Gods handelen met Israël. En dat tijdrekening soms onderbrekingen heeft blijkt uit bepaalde chronologische gegevens uit de Bijbel. De totale tijd van de Richterenperiode wordt gegeven (Hand.13:20) en blijkt alleen te kloppen als je de jaren telt waarin Israël </w:t>
      </w:r>
      <w:r w:rsidRPr="00224641">
        <w:lastRenderedPageBreak/>
        <w:t>God diende. Jaren waarin Israël de afgoden diende zijn blijkbaar niet meegeteld. Technisch gezien waren dat allemaal onderbrekingen in de jaarrekening. Er is dus niets nieuws en niets vreemds aan een onderbreking in tijdrekening. </w:t>
      </w:r>
    </w:p>
    <w:p w14:paraId="011E1156" w14:textId="77777777" w:rsidR="00224641" w:rsidRPr="00224641" w:rsidRDefault="00224641" w:rsidP="00224641"/>
    <w:p w14:paraId="798BB182" w14:textId="77777777" w:rsidR="00224641" w:rsidRPr="00224641" w:rsidRDefault="00224641" w:rsidP="00224641">
      <w:r w:rsidRPr="00224641">
        <w:t>De roeping van de Gemeente (die gedurende exact 2000 jaar zal plaatsvinden, en begonnen is op de dag van de opstanding van Christus) wordt in de Bijbel een VERBORGENHEID genoemd, die pas geopenbaard is NA de opstanding van Christus:</w:t>
      </w:r>
    </w:p>
    <w:p w14:paraId="7F25BAF0" w14:textId="77777777" w:rsidR="00224641" w:rsidRPr="00224641" w:rsidRDefault="00224641" w:rsidP="00224641"/>
    <w:p w14:paraId="65819886" w14:textId="77777777" w:rsidR="00224641" w:rsidRPr="00224641" w:rsidRDefault="00224641" w:rsidP="00224641">
      <w:r w:rsidRPr="00224641">
        <w:t>Efeze 3:1 Om deze oorzaak [ben] ik Paulus de gevangene van Christus Jezus, voor u, die heidenen zijt.</w:t>
      </w:r>
    </w:p>
    <w:p w14:paraId="37C538F4" w14:textId="77777777" w:rsidR="00224641" w:rsidRPr="00224641" w:rsidRDefault="00224641" w:rsidP="00224641">
      <w:r w:rsidRPr="00224641">
        <w:t xml:space="preserve">2 </w:t>
      </w:r>
      <w:proofErr w:type="gramStart"/>
      <w:r w:rsidRPr="00224641">
        <w:t>Indien</w:t>
      </w:r>
      <w:proofErr w:type="gramEnd"/>
      <w:r w:rsidRPr="00224641">
        <w:t xml:space="preserve"> gij maar gehoord hebt van de </w:t>
      </w:r>
      <w:r w:rsidRPr="00224641">
        <w:rPr>
          <w:i/>
          <w:iCs/>
          <w:u w:val="single"/>
        </w:rPr>
        <w:t>bedeling der genade Gods</w:t>
      </w:r>
      <w:r w:rsidRPr="00224641">
        <w:t>, die mij gegeven is aan u;</w:t>
      </w:r>
    </w:p>
    <w:p w14:paraId="2426AE2D" w14:textId="77777777" w:rsidR="00224641" w:rsidRPr="00224641" w:rsidRDefault="00224641" w:rsidP="00224641">
      <w:r w:rsidRPr="00224641">
        <w:t xml:space="preserve">3 Dat Hij mij door openbaring heeft bekend gemaakt </w:t>
      </w:r>
      <w:r w:rsidRPr="00224641">
        <w:rPr>
          <w:i/>
          <w:iCs/>
          <w:u w:val="single"/>
        </w:rPr>
        <w:t>deze verborgenheid</w:t>
      </w:r>
      <w:r w:rsidRPr="00224641">
        <w:t xml:space="preserve">, (gelijk ik met weinige [woorden] </w:t>
      </w:r>
      <w:proofErr w:type="gramStart"/>
      <w:r w:rsidRPr="00224641">
        <w:t>te voren</w:t>
      </w:r>
      <w:proofErr w:type="gramEnd"/>
      <w:r w:rsidRPr="00224641">
        <w:t xml:space="preserve"> geschreven heb;</w:t>
      </w:r>
    </w:p>
    <w:p w14:paraId="7AF4BD66" w14:textId="77777777" w:rsidR="00224641" w:rsidRPr="00224641" w:rsidRDefault="00224641" w:rsidP="00224641">
      <w:r w:rsidRPr="00224641">
        <w:t xml:space="preserve">4 Waaraan gij, [dit] lezende, kunt bemerken </w:t>
      </w:r>
      <w:r w:rsidRPr="00224641">
        <w:rPr>
          <w:i/>
          <w:iCs/>
          <w:u w:val="single"/>
        </w:rPr>
        <w:t>mijn wetenschap, in deze verborgenheid van Christus</w:t>
      </w:r>
      <w:r w:rsidRPr="00224641">
        <w:t>),</w:t>
      </w:r>
    </w:p>
    <w:p w14:paraId="1A12F615" w14:textId="77777777" w:rsidR="00224641" w:rsidRPr="00224641" w:rsidRDefault="00224641" w:rsidP="00224641">
      <w:r w:rsidRPr="00224641">
        <w:t xml:space="preserve">5 </w:t>
      </w:r>
      <w:r w:rsidRPr="00224641">
        <w:rPr>
          <w:i/>
          <w:iCs/>
          <w:u w:val="single"/>
        </w:rPr>
        <w:t>Welke in andere eeuwen den kinderen der mensen niet is bekend gemaakt</w:t>
      </w:r>
      <w:r w:rsidRPr="00224641">
        <w:t xml:space="preserve">, gelijk zij </w:t>
      </w:r>
      <w:r w:rsidRPr="00224641">
        <w:rPr>
          <w:i/>
          <w:iCs/>
          <w:u w:val="single"/>
        </w:rPr>
        <w:t>nu is geopenbaard aan Zijn heilige apostelen en profeten</w:t>
      </w:r>
      <w:r w:rsidRPr="00224641">
        <w:t>, door den Geest;</w:t>
      </w:r>
    </w:p>
    <w:p w14:paraId="64773933" w14:textId="77777777" w:rsidR="00224641" w:rsidRPr="00224641" w:rsidRDefault="00224641" w:rsidP="00224641"/>
    <w:p w14:paraId="4CDA54DC" w14:textId="77777777" w:rsidR="00224641" w:rsidRPr="00224641" w:rsidRDefault="00224641" w:rsidP="00224641">
      <w:r w:rsidRPr="00224641">
        <w:t xml:space="preserve">Hoe is deze periode verborgen gebleven? Simpel: de periode was een onderbreking in de tijdrekening van de zeventig weken. Een niet expliciet genoemde onderbreking in deze zeventig weken is blijkbaar VERBORGEN in de zeventig weken. Deze periode is trouwens ook verborgen in de andere profetieën in het boek Daniël. Bijvoorbeeld het beeld uit de droom van Nebukadnezar in Dan.2 suggereert dat het Romeinse rijk (de ijzeren "schenkelen", voeten en tenen) één continu gebeuren is. Idem voor de profetie over de vier dieren in Dan.7: het vierde dier heeft tien hoornen, overeenkomend met de tien tenen van het beeld en met de toekomstige tienstatenbond in het </w:t>
      </w:r>
      <w:proofErr w:type="gramStart"/>
      <w:r w:rsidRPr="00224641">
        <w:t>Midden Oosten</w:t>
      </w:r>
      <w:proofErr w:type="gramEnd"/>
      <w:r w:rsidRPr="00224641">
        <w:t xml:space="preserve"> als betekenis. Niemand zag op voorhand een onderbreking van bijna tweeduizend jaar in die symboliek. Het Romeinse rijk heeft het ongeveer uitgehouden tot 400 AD. Dan begint een onderbreking. De tienstatenbond is er nog niet, dus de onderbreking loopt nog.</w:t>
      </w:r>
    </w:p>
    <w:p w14:paraId="6EF65502" w14:textId="77777777" w:rsidR="00224641" w:rsidRPr="00224641" w:rsidRDefault="00224641" w:rsidP="00224641"/>
    <w:p w14:paraId="7B282CCD" w14:textId="77777777" w:rsidR="00224641" w:rsidRPr="00224641" w:rsidRDefault="00224641" w:rsidP="00224641">
      <w:r w:rsidRPr="00224641">
        <w:t>De plaatsing van de zeventigste week in het verleden brengt ook de volgende problemen met zich mee. Er staat: "En na die tweeënzestig weken zal de Messias uitgeroeid worden" (Dan.9:26). In jouw theorie is het niet na tweeënzestig weken maar na tweeënzestig-EN-EEN-HALVE week. Je zult zeggen: na tweeënzestig-en-half IS OOK na tweeënzestig. Ja, maar in dit geval wordt het tijdstip tweeënzestig-en-half expliciet genoemd: "en in de helft der week zal hij slachtoffer en spijsoffer doen ophouden". In jouw theorie valt dit samen: de dood van Jezus was de uitroeiing van de Messias en veroorzaakte GELIJKTIJDIG ophouden van slachtoffer en spijsoffer. Waarom worden twee zaken die gelijktijdig optreden en een oorzakelijk verband hebben, in de profetie genoemd met verschillende tijdsbepalingen en zelfs verschillendsoortige tijdsbepalingen? Het uitroeien van de Messias NA (effectief) negenenzestig weken, en ophouden slachtoffer en spijsoffer OP (effectief) negenenzestig-en-halve week. Dit is zo ongerijmd dat je de hele theorie alleen al hierom zou moeten verwerpen.</w:t>
      </w:r>
    </w:p>
    <w:p w14:paraId="4F4BB712" w14:textId="77777777" w:rsidR="00224641" w:rsidRPr="00224641" w:rsidRDefault="00224641" w:rsidP="00224641"/>
    <w:p w14:paraId="26BB1E75" w14:textId="77777777" w:rsidR="00224641" w:rsidRPr="00224641" w:rsidRDefault="00224641" w:rsidP="00224641">
      <w:r w:rsidRPr="00224641">
        <w:t xml:space="preserve">Ik waardeer je ijver en je enthousiasme voor Bijbelstudie André! Ik denk alleen dat je wat betreft de zeventig weken de plank volkomen </w:t>
      </w:r>
      <w:proofErr w:type="gramStart"/>
      <w:r w:rsidRPr="00224641">
        <w:t>mis slaat</w:t>
      </w:r>
      <w:proofErr w:type="gramEnd"/>
      <w:r w:rsidRPr="00224641">
        <w:t xml:space="preserve">. En het trieste is dat veel van wat je gezegd en geschreven </w:t>
      </w:r>
      <w:r w:rsidRPr="00224641">
        <w:lastRenderedPageBreak/>
        <w:t>hebt zodanig gelinkt is aan je interpretatie van de zeventig weken dat het allemaal "omvalt" als die interpretatie niet blijkt te kloppen. Alleen dat al zou voor jou wel eens een barrière kunnen zijn om op dit punt van zienswijze te veranderen.</w:t>
      </w:r>
    </w:p>
    <w:p w14:paraId="738C3E13" w14:textId="77777777" w:rsidR="00224641" w:rsidRPr="00224641" w:rsidRDefault="00224641" w:rsidP="00224641"/>
    <w:p w14:paraId="66365B5B" w14:textId="77777777" w:rsidR="00224641" w:rsidRPr="00224641" w:rsidRDefault="00224641" w:rsidP="00224641">
      <w:r w:rsidRPr="00224641">
        <w:t>Ik heb nog geen reactie gezien op mijn mailtje over de typologie van de geschiedenis van Cham. Laat me raden: je voelt "op je klompen" aan dat een permanente hiërarchie in het Koninkrijk Gods niet waar kan zijn, maar je kunt geen goede Bijbelse argumenten vinden om het te weerleggen.</w:t>
      </w:r>
    </w:p>
    <w:p w14:paraId="4E5BA705" w14:textId="77777777" w:rsidR="00224641" w:rsidRPr="00224641" w:rsidRDefault="00224641" w:rsidP="00224641"/>
    <w:p w14:paraId="2D235969" w14:textId="77777777" w:rsidR="00224641" w:rsidRPr="00224641" w:rsidRDefault="00224641" w:rsidP="00224641">
      <w:r w:rsidRPr="00224641">
        <w:t>Met een broederlijke groet!</w:t>
      </w:r>
    </w:p>
    <w:p w14:paraId="4029EEE1" w14:textId="77777777" w:rsidR="00224641" w:rsidRPr="00224641" w:rsidRDefault="00224641" w:rsidP="00224641"/>
    <w:p w14:paraId="23BE107F" w14:textId="77777777" w:rsidR="00224641" w:rsidRPr="00224641" w:rsidRDefault="00224641" w:rsidP="00224641">
      <w:r w:rsidRPr="00224641">
        <w:t>Jan.</w:t>
      </w:r>
    </w:p>
    <w:p w14:paraId="028483B0" w14:textId="77777777" w:rsidR="00453726" w:rsidRPr="00457162" w:rsidRDefault="00453726" w:rsidP="00457162"/>
    <w:sectPr w:rsidR="00453726" w:rsidRPr="00457162" w:rsidSect="001B67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659FF" w14:textId="77777777" w:rsidR="00240A3D" w:rsidRDefault="00240A3D" w:rsidP="00723B27">
      <w:pPr>
        <w:spacing w:after="0" w:line="240" w:lineRule="auto"/>
      </w:pPr>
      <w:r>
        <w:separator/>
      </w:r>
    </w:p>
  </w:endnote>
  <w:endnote w:type="continuationSeparator" w:id="0">
    <w:p w14:paraId="1C00EA17" w14:textId="77777777" w:rsidR="00240A3D" w:rsidRDefault="00240A3D" w:rsidP="0072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C73FF" w14:textId="77777777" w:rsidR="00240A3D" w:rsidRDefault="00240A3D" w:rsidP="00723B27">
      <w:pPr>
        <w:spacing w:after="0" w:line="240" w:lineRule="auto"/>
      </w:pPr>
      <w:r>
        <w:separator/>
      </w:r>
    </w:p>
  </w:footnote>
  <w:footnote w:type="continuationSeparator" w:id="0">
    <w:p w14:paraId="2FF80C79" w14:textId="77777777" w:rsidR="00240A3D" w:rsidRDefault="00240A3D" w:rsidP="00723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B0CD9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EC6D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383A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489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221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024C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FE78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461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8F5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F259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37E92"/>
    <w:multiLevelType w:val="hybridMultilevel"/>
    <w:tmpl w:val="31F27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BF31F81"/>
    <w:multiLevelType w:val="hybridMultilevel"/>
    <w:tmpl w:val="AB3CA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EB035F9"/>
    <w:multiLevelType w:val="hybridMultilevel"/>
    <w:tmpl w:val="7F50883A"/>
    <w:lvl w:ilvl="0" w:tplc="BB2640D6">
      <w:start w:val="1"/>
      <w:numFmt w:val="bullet"/>
      <w:lvlText w:val="•"/>
      <w:lvlJc w:val="left"/>
      <w:pPr>
        <w:tabs>
          <w:tab w:val="num" w:pos="720"/>
        </w:tabs>
        <w:ind w:left="720" w:hanging="360"/>
      </w:pPr>
      <w:rPr>
        <w:rFonts w:ascii="Arial" w:hAnsi="Arial" w:hint="default"/>
      </w:rPr>
    </w:lvl>
    <w:lvl w:ilvl="1" w:tplc="C1440458" w:tentative="1">
      <w:start w:val="1"/>
      <w:numFmt w:val="bullet"/>
      <w:lvlText w:val="•"/>
      <w:lvlJc w:val="left"/>
      <w:pPr>
        <w:tabs>
          <w:tab w:val="num" w:pos="1440"/>
        </w:tabs>
        <w:ind w:left="1440" w:hanging="360"/>
      </w:pPr>
      <w:rPr>
        <w:rFonts w:ascii="Arial" w:hAnsi="Arial" w:hint="default"/>
      </w:rPr>
    </w:lvl>
    <w:lvl w:ilvl="2" w:tplc="1F8ECA2E" w:tentative="1">
      <w:start w:val="1"/>
      <w:numFmt w:val="bullet"/>
      <w:lvlText w:val="•"/>
      <w:lvlJc w:val="left"/>
      <w:pPr>
        <w:tabs>
          <w:tab w:val="num" w:pos="2160"/>
        </w:tabs>
        <w:ind w:left="2160" w:hanging="360"/>
      </w:pPr>
      <w:rPr>
        <w:rFonts w:ascii="Arial" w:hAnsi="Arial" w:hint="default"/>
      </w:rPr>
    </w:lvl>
    <w:lvl w:ilvl="3" w:tplc="E7F8D7CC" w:tentative="1">
      <w:start w:val="1"/>
      <w:numFmt w:val="bullet"/>
      <w:lvlText w:val="•"/>
      <w:lvlJc w:val="left"/>
      <w:pPr>
        <w:tabs>
          <w:tab w:val="num" w:pos="2880"/>
        </w:tabs>
        <w:ind w:left="2880" w:hanging="360"/>
      </w:pPr>
      <w:rPr>
        <w:rFonts w:ascii="Arial" w:hAnsi="Arial" w:hint="default"/>
      </w:rPr>
    </w:lvl>
    <w:lvl w:ilvl="4" w:tplc="358A4D62" w:tentative="1">
      <w:start w:val="1"/>
      <w:numFmt w:val="bullet"/>
      <w:lvlText w:val="•"/>
      <w:lvlJc w:val="left"/>
      <w:pPr>
        <w:tabs>
          <w:tab w:val="num" w:pos="3600"/>
        </w:tabs>
        <w:ind w:left="3600" w:hanging="360"/>
      </w:pPr>
      <w:rPr>
        <w:rFonts w:ascii="Arial" w:hAnsi="Arial" w:hint="default"/>
      </w:rPr>
    </w:lvl>
    <w:lvl w:ilvl="5" w:tplc="388E31DE" w:tentative="1">
      <w:start w:val="1"/>
      <w:numFmt w:val="bullet"/>
      <w:lvlText w:val="•"/>
      <w:lvlJc w:val="left"/>
      <w:pPr>
        <w:tabs>
          <w:tab w:val="num" w:pos="4320"/>
        </w:tabs>
        <w:ind w:left="4320" w:hanging="360"/>
      </w:pPr>
      <w:rPr>
        <w:rFonts w:ascii="Arial" w:hAnsi="Arial" w:hint="default"/>
      </w:rPr>
    </w:lvl>
    <w:lvl w:ilvl="6" w:tplc="93DA9F24" w:tentative="1">
      <w:start w:val="1"/>
      <w:numFmt w:val="bullet"/>
      <w:lvlText w:val="•"/>
      <w:lvlJc w:val="left"/>
      <w:pPr>
        <w:tabs>
          <w:tab w:val="num" w:pos="5040"/>
        </w:tabs>
        <w:ind w:left="5040" w:hanging="360"/>
      </w:pPr>
      <w:rPr>
        <w:rFonts w:ascii="Arial" w:hAnsi="Arial" w:hint="default"/>
      </w:rPr>
    </w:lvl>
    <w:lvl w:ilvl="7" w:tplc="D9FA0194" w:tentative="1">
      <w:start w:val="1"/>
      <w:numFmt w:val="bullet"/>
      <w:lvlText w:val="•"/>
      <w:lvlJc w:val="left"/>
      <w:pPr>
        <w:tabs>
          <w:tab w:val="num" w:pos="5760"/>
        </w:tabs>
        <w:ind w:left="5760" w:hanging="360"/>
      </w:pPr>
      <w:rPr>
        <w:rFonts w:ascii="Arial" w:hAnsi="Arial" w:hint="default"/>
      </w:rPr>
    </w:lvl>
    <w:lvl w:ilvl="8" w:tplc="D39C982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6C95415"/>
    <w:multiLevelType w:val="hybridMultilevel"/>
    <w:tmpl w:val="02E8D2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A0B4AE8"/>
    <w:multiLevelType w:val="hybridMultilevel"/>
    <w:tmpl w:val="D932FF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C4E22FA"/>
    <w:multiLevelType w:val="hybridMultilevel"/>
    <w:tmpl w:val="EEA0038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15:restartNumberingAfterBreak="0">
    <w:nsid w:val="238D103A"/>
    <w:multiLevelType w:val="hybridMultilevel"/>
    <w:tmpl w:val="5E58C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54D45D5"/>
    <w:multiLevelType w:val="hybridMultilevel"/>
    <w:tmpl w:val="5EAA1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56C64F7"/>
    <w:multiLevelType w:val="hybridMultilevel"/>
    <w:tmpl w:val="EACE6A04"/>
    <w:lvl w:ilvl="0" w:tplc="9B44ED18">
      <w:start w:val="1"/>
      <w:numFmt w:val="decimal"/>
      <w:pStyle w:val="genummerdelij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5F6004D"/>
    <w:multiLevelType w:val="hybridMultilevel"/>
    <w:tmpl w:val="96469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6EF49F6"/>
    <w:multiLevelType w:val="multilevel"/>
    <w:tmpl w:val="378A3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91C5D3C"/>
    <w:multiLevelType w:val="multilevel"/>
    <w:tmpl w:val="0A48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404822"/>
    <w:multiLevelType w:val="hybridMultilevel"/>
    <w:tmpl w:val="EEA851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22C04A0"/>
    <w:multiLevelType w:val="hybridMultilevel"/>
    <w:tmpl w:val="40BE44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2825F96"/>
    <w:multiLevelType w:val="hybridMultilevel"/>
    <w:tmpl w:val="A7DAC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130260"/>
    <w:multiLevelType w:val="hybridMultilevel"/>
    <w:tmpl w:val="842C0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18F4151"/>
    <w:multiLevelType w:val="hybridMultilevel"/>
    <w:tmpl w:val="4780599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3A84185"/>
    <w:multiLevelType w:val="hybridMultilevel"/>
    <w:tmpl w:val="892E3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795569B"/>
    <w:multiLevelType w:val="hybridMultilevel"/>
    <w:tmpl w:val="767AA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A1413DE"/>
    <w:multiLevelType w:val="hybridMultilevel"/>
    <w:tmpl w:val="9BE08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A6249A6"/>
    <w:multiLevelType w:val="hybridMultilevel"/>
    <w:tmpl w:val="53A4551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F9A0C72"/>
    <w:multiLevelType w:val="hybridMultilevel"/>
    <w:tmpl w:val="35486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32441EC"/>
    <w:multiLevelType w:val="hybridMultilevel"/>
    <w:tmpl w:val="8ADEE8D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35D5C30"/>
    <w:multiLevelType w:val="hybridMultilevel"/>
    <w:tmpl w:val="AA90E8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8C84C5A"/>
    <w:multiLevelType w:val="hybridMultilevel"/>
    <w:tmpl w:val="D9C26438"/>
    <w:lvl w:ilvl="0" w:tplc="A8C04B28">
      <w:start w:val="1"/>
      <w:numFmt w:val="bullet"/>
      <w:pStyle w:val="bullet2"/>
      <w:lvlText w:val=""/>
      <w:lvlJc w:val="left"/>
      <w:pPr>
        <w:ind w:left="1428" w:hanging="360"/>
      </w:pPr>
      <w:rPr>
        <w:rFonts w:ascii="Wingdings" w:hAnsi="Wingdings"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5" w15:restartNumberingAfterBreak="0">
    <w:nsid w:val="610C5DDF"/>
    <w:multiLevelType w:val="hybridMultilevel"/>
    <w:tmpl w:val="E312C30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BC06D91"/>
    <w:multiLevelType w:val="hybridMultilevel"/>
    <w:tmpl w:val="41688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FF96D01"/>
    <w:multiLevelType w:val="hybridMultilevel"/>
    <w:tmpl w:val="38BABA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6206BFB"/>
    <w:multiLevelType w:val="hybridMultilevel"/>
    <w:tmpl w:val="A06E1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90177A9"/>
    <w:multiLevelType w:val="hybridMultilevel"/>
    <w:tmpl w:val="E6E0A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9D9531C"/>
    <w:multiLevelType w:val="hybridMultilevel"/>
    <w:tmpl w:val="205606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C052943"/>
    <w:multiLevelType w:val="hybridMultilevel"/>
    <w:tmpl w:val="8B70D6BA"/>
    <w:lvl w:ilvl="0" w:tplc="40FECD2C">
      <w:start w:val="1"/>
      <w:numFmt w:val="bullet"/>
      <w:pStyle w:val="bullet1"/>
      <w:lvlText w:val=""/>
      <w:lvlJc w:val="left"/>
      <w:pPr>
        <w:ind w:left="720" w:hanging="360"/>
      </w:pPr>
      <w:rPr>
        <w:rFonts w:ascii="Symbol" w:hAnsi="Symbol" w:hint="default"/>
      </w:rPr>
    </w:lvl>
    <w:lvl w:ilvl="1" w:tplc="359024DE">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3054756">
    <w:abstractNumId w:val="41"/>
  </w:num>
  <w:num w:numId="2" w16cid:durableId="1026448138">
    <w:abstractNumId w:val="35"/>
  </w:num>
  <w:num w:numId="3" w16cid:durableId="858396736">
    <w:abstractNumId w:val="18"/>
  </w:num>
  <w:num w:numId="4" w16cid:durableId="1080058015">
    <w:abstractNumId w:val="9"/>
  </w:num>
  <w:num w:numId="5" w16cid:durableId="1524785039">
    <w:abstractNumId w:val="8"/>
  </w:num>
  <w:num w:numId="6" w16cid:durableId="2144150327">
    <w:abstractNumId w:val="7"/>
  </w:num>
  <w:num w:numId="7" w16cid:durableId="1066957989">
    <w:abstractNumId w:val="6"/>
  </w:num>
  <w:num w:numId="8" w16cid:durableId="2012218258">
    <w:abstractNumId w:val="5"/>
  </w:num>
  <w:num w:numId="9" w16cid:durableId="1520854120">
    <w:abstractNumId w:val="4"/>
  </w:num>
  <w:num w:numId="10" w16cid:durableId="456604800">
    <w:abstractNumId w:val="3"/>
  </w:num>
  <w:num w:numId="11" w16cid:durableId="1907645655">
    <w:abstractNumId w:val="2"/>
  </w:num>
  <w:num w:numId="12" w16cid:durableId="1819225175">
    <w:abstractNumId w:val="1"/>
  </w:num>
  <w:num w:numId="13" w16cid:durableId="1368484452">
    <w:abstractNumId w:val="0"/>
  </w:num>
  <w:num w:numId="14" w16cid:durableId="1460294317">
    <w:abstractNumId w:val="21"/>
  </w:num>
  <w:num w:numId="15" w16cid:durableId="1917662717">
    <w:abstractNumId w:val="12"/>
  </w:num>
  <w:num w:numId="16" w16cid:durableId="1198354572">
    <w:abstractNumId w:val="30"/>
  </w:num>
  <w:num w:numId="17" w16cid:durableId="1133869764">
    <w:abstractNumId w:val="15"/>
  </w:num>
  <w:num w:numId="18" w16cid:durableId="1527140542">
    <w:abstractNumId w:val="18"/>
    <w:lvlOverride w:ilvl="0">
      <w:startOverride w:val="1"/>
    </w:lvlOverride>
  </w:num>
  <w:num w:numId="19" w16cid:durableId="2028827519">
    <w:abstractNumId w:val="18"/>
    <w:lvlOverride w:ilvl="0">
      <w:startOverride w:val="1"/>
    </w:lvlOverride>
  </w:num>
  <w:num w:numId="20" w16cid:durableId="382019960">
    <w:abstractNumId w:val="13"/>
  </w:num>
  <w:num w:numId="21" w16cid:durableId="1012292857">
    <w:abstractNumId w:val="17"/>
  </w:num>
  <w:num w:numId="22" w16cid:durableId="1582719689">
    <w:abstractNumId w:val="31"/>
  </w:num>
  <w:num w:numId="23" w16cid:durableId="1584946829">
    <w:abstractNumId w:val="26"/>
  </w:num>
  <w:num w:numId="24" w16cid:durableId="259069818">
    <w:abstractNumId w:val="34"/>
  </w:num>
  <w:num w:numId="25" w16cid:durableId="415126957">
    <w:abstractNumId w:val="19"/>
  </w:num>
  <w:num w:numId="26" w16cid:durableId="672415729">
    <w:abstractNumId w:val="38"/>
  </w:num>
  <w:num w:numId="27" w16cid:durableId="1208641042">
    <w:abstractNumId w:val="32"/>
  </w:num>
  <w:num w:numId="28" w16cid:durableId="1392194742">
    <w:abstractNumId w:val="24"/>
  </w:num>
  <w:num w:numId="29" w16cid:durableId="897940211">
    <w:abstractNumId w:val="16"/>
  </w:num>
  <w:num w:numId="30" w16cid:durableId="160795">
    <w:abstractNumId w:val="18"/>
    <w:lvlOverride w:ilvl="0">
      <w:startOverride w:val="1"/>
    </w:lvlOverride>
  </w:num>
  <w:num w:numId="31" w16cid:durableId="1570850276">
    <w:abstractNumId w:val="18"/>
    <w:lvlOverride w:ilvl="0">
      <w:startOverride w:val="1"/>
    </w:lvlOverride>
  </w:num>
  <w:num w:numId="32" w16cid:durableId="555512944">
    <w:abstractNumId w:val="37"/>
  </w:num>
  <w:num w:numId="33" w16cid:durableId="1023674657">
    <w:abstractNumId w:val="23"/>
  </w:num>
  <w:num w:numId="34" w16cid:durableId="1532961570">
    <w:abstractNumId w:val="14"/>
  </w:num>
  <w:num w:numId="35" w16cid:durableId="1271164088">
    <w:abstractNumId w:val="33"/>
  </w:num>
  <w:num w:numId="36" w16cid:durableId="1741753438">
    <w:abstractNumId w:val="22"/>
  </w:num>
  <w:num w:numId="37" w16cid:durableId="1237134535">
    <w:abstractNumId w:val="29"/>
  </w:num>
  <w:num w:numId="38" w16cid:durableId="2046170279">
    <w:abstractNumId w:val="27"/>
  </w:num>
  <w:num w:numId="39" w16cid:durableId="292296549">
    <w:abstractNumId w:val="40"/>
  </w:num>
  <w:num w:numId="40" w16cid:durableId="786899241">
    <w:abstractNumId w:val="36"/>
  </w:num>
  <w:num w:numId="41" w16cid:durableId="1403672860">
    <w:abstractNumId w:val="28"/>
  </w:num>
  <w:num w:numId="42" w16cid:durableId="1903372900">
    <w:abstractNumId w:val="11"/>
  </w:num>
  <w:num w:numId="43" w16cid:durableId="1490096485">
    <w:abstractNumId w:val="10"/>
  </w:num>
  <w:num w:numId="44" w16cid:durableId="1793551922">
    <w:abstractNumId w:val="25"/>
  </w:num>
  <w:num w:numId="45" w16cid:durableId="1918705335">
    <w:abstractNumId w:val="39"/>
  </w:num>
  <w:num w:numId="46" w16cid:durableId="17272932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activeWritingStyle w:appName="MSWord" w:lang="nl-NL" w:vendorID="64" w:dllVersion="0" w:nlCheck="1" w:checkStyle="0"/>
  <w:proofState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41"/>
    <w:rsid w:val="00001C8B"/>
    <w:rsid w:val="00002E11"/>
    <w:rsid w:val="00002E42"/>
    <w:rsid w:val="0000426E"/>
    <w:rsid w:val="00004E4C"/>
    <w:rsid w:val="00005049"/>
    <w:rsid w:val="000064D2"/>
    <w:rsid w:val="000070B8"/>
    <w:rsid w:val="0000741A"/>
    <w:rsid w:val="00007726"/>
    <w:rsid w:val="000129E2"/>
    <w:rsid w:val="0001451B"/>
    <w:rsid w:val="00021693"/>
    <w:rsid w:val="00021786"/>
    <w:rsid w:val="000226A1"/>
    <w:rsid w:val="00022D86"/>
    <w:rsid w:val="000250F0"/>
    <w:rsid w:val="0002656D"/>
    <w:rsid w:val="00027699"/>
    <w:rsid w:val="00032AF2"/>
    <w:rsid w:val="00032F2A"/>
    <w:rsid w:val="00033934"/>
    <w:rsid w:val="0003661A"/>
    <w:rsid w:val="00036C98"/>
    <w:rsid w:val="00040358"/>
    <w:rsid w:val="000409AD"/>
    <w:rsid w:val="00041866"/>
    <w:rsid w:val="000434D5"/>
    <w:rsid w:val="000466B8"/>
    <w:rsid w:val="00047D01"/>
    <w:rsid w:val="0005126B"/>
    <w:rsid w:val="00051314"/>
    <w:rsid w:val="000524DF"/>
    <w:rsid w:val="00055FC8"/>
    <w:rsid w:val="000572AC"/>
    <w:rsid w:val="00063426"/>
    <w:rsid w:val="00063EED"/>
    <w:rsid w:val="000700F7"/>
    <w:rsid w:val="00071982"/>
    <w:rsid w:val="00071A51"/>
    <w:rsid w:val="000724C8"/>
    <w:rsid w:val="00074DA9"/>
    <w:rsid w:val="00080C16"/>
    <w:rsid w:val="00084A12"/>
    <w:rsid w:val="00086920"/>
    <w:rsid w:val="000877BB"/>
    <w:rsid w:val="0009101A"/>
    <w:rsid w:val="00097231"/>
    <w:rsid w:val="000A0737"/>
    <w:rsid w:val="000A25B2"/>
    <w:rsid w:val="000B0F67"/>
    <w:rsid w:val="000B14CC"/>
    <w:rsid w:val="000B3A2E"/>
    <w:rsid w:val="000B441C"/>
    <w:rsid w:val="000B756C"/>
    <w:rsid w:val="000C024B"/>
    <w:rsid w:val="000C1D8D"/>
    <w:rsid w:val="000C37E0"/>
    <w:rsid w:val="000C70C6"/>
    <w:rsid w:val="000C7C9B"/>
    <w:rsid w:val="000D29F0"/>
    <w:rsid w:val="000D3560"/>
    <w:rsid w:val="000D5C1C"/>
    <w:rsid w:val="000D7820"/>
    <w:rsid w:val="000E2D13"/>
    <w:rsid w:val="000E3435"/>
    <w:rsid w:val="000E3B30"/>
    <w:rsid w:val="000E709D"/>
    <w:rsid w:val="000E7212"/>
    <w:rsid w:val="000E7B94"/>
    <w:rsid w:val="0010203A"/>
    <w:rsid w:val="001020F7"/>
    <w:rsid w:val="00102C7D"/>
    <w:rsid w:val="00104AEC"/>
    <w:rsid w:val="001107C5"/>
    <w:rsid w:val="00110FBF"/>
    <w:rsid w:val="00112BDD"/>
    <w:rsid w:val="00112FD1"/>
    <w:rsid w:val="001147DE"/>
    <w:rsid w:val="00117D87"/>
    <w:rsid w:val="00124676"/>
    <w:rsid w:val="00125408"/>
    <w:rsid w:val="001261AC"/>
    <w:rsid w:val="001300AF"/>
    <w:rsid w:val="0013028B"/>
    <w:rsid w:val="00133DF8"/>
    <w:rsid w:val="0013514F"/>
    <w:rsid w:val="001358C9"/>
    <w:rsid w:val="001359C5"/>
    <w:rsid w:val="0013639E"/>
    <w:rsid w:val="00136E9C"/>
    <w:rsid w:val="00140540"/>
    <w:rsid w:val="001441B8"/>
    <w:rsid w:val="00144A78"/>
    <w:rsid w:val="00146533"/>
    <w:rsid w:val="00146B7B"/>
    <w:rsid w:val="00150B82"/>
    <w:rsid w:val="001520AE"/>
    <w:rsid w:val="001533B6"/>
    <w:rsid w:val="00153458"/>
    <w:rsid w:val="00165D48"/>
    <w:rsid w:val="00171B80"/>
    <w:rsid w:val="001737A8"/>
    <w:rsid w:val="001744BF"/>
    <w:rsid w:val="00176808"/>
    <w:rsid w:val="00181D0D"/>
    <w:rsid w:val="00182370"/>
    <w:rsid w:val="0018625C"/>
    <w:rsid w:val="0018631B"/>
    <w:rsid w:val="00186B0E"/>
    <w:rsid w:val="001878C7"/>
    <w:rsid w:val="0019197B"/>
    <w:rsid w:val="00192002"/>
    <w:rsid w:val="00194257"/>
    <w:rsid w:val="0019426B"/>
    <w:rsid w:val="00194841"/>
    <w:rsid w:val="00196D4C"/>
    <w:rsid w:val="00197B97"/>
    <w:rsid w:val="001A08BD"/>
    <w:rsid w:val="001A0BC9"/>
    <w:rsid w:val="001A0CD7"/>
    <w:rsid w:val="001A4EC3"/>
    <w:rsid w:val="001A5A2C"/>
    <w:rsid w:val="001A697B"/>
    <w:rsid w:val="001B09B1"/>
    <w:rsid w:val="001B0D61"/>
    <w:rsid w:val="001B0F7F"/>
    <w:rsid w:val="001B22BC"/>
    <w:rsid w:val="001B6731"/>
    <w:rsid w:val="001B69FB"/>
    <w:rsid w:val="001C17DC"/>
    <w:rsid w:val="001C1AC3"/>
    <w:rsid w:val="001C21BD"/>
    <w:rsid w:val="001C2FE5"/>
    <w:rsid w:val="001C44D8"/>
    <w:rsid w:val="001C5F27"/>
    <w:rsid w:val="001C7458"/>
    <w:rsid w:val="001C7960"/>
    <w:rsid w:val="001D466E"/>
    <w:rsid w:val="001D4DE1"/>
    <w:rsid w:val="001D731D"/>
    <w:rsid w:val="001E2B3B"/>
    <w:rsid w:val="001E3260"/>
    <w:rsid w:val="001E4C71"/>
    <w:rsid w:val="001E6C74"/>
    <w:rsid w:val="001E6D9F"/>
    <w:rsid w:val="001E6F48"/>
    <w:rsid w:val="001F09A3"/>
    <w:rsid w:val="0020001D"/>
    <w:rsid w:val="00200519"/>
    <w:rsid w:val="00201717"/>
    <w:rsid w:val="0020241C"/>
    <w:rsid w:val="002028D6"/>
    <w:rsid w:val="0020355F"/>
    <w:rsid w:val="00205A83"/>
    <w:rsid w:val="0020777B"/>
    <w:rsid w:val="002118F1"/>
    <w:rsid w:val="0021216E"/>
    <w:rsid w:val="00216061"/>
    <w:rsid w:val="00221BFF"/>
    <w:rsid w:val="00224641"/>
    <w:rsid w:val="00225C56"/>
    <w:rsid w:val="00230549"/>
    <w:rsid w:val="00230744"/>
    <w:rsid w:val="00234565"/>
    <w:rsid w:val="00234C2D"/>
    <w:rsid w:val="00240A3D"/>
    <w:rsid w:val="0024129E"/>
    <w:rsid w:val="00242001"/>
    <w:rsid w:val="002429FE"/>
    <w:rsid w:val="002432D8"/>
    <w:rsid w:val="00243CEF"/>
    <w:rsid w:val="002450AD"/>
    <w:rsid w:val="002453E5"/>
    <w:rsid w:val="00245EFE"/>
    <w:rsid w:val="00246145"/>
    <w:rsid w:val="00246266"/>
    <w:rsid w:val="00246F18"/>
    <w:rsid w:val="00251546"/>
    <w:rsid w:val="0025320C"/>
    <w:rsid w:val="00253226"/>
    <w:rsid w:val="002548B1"/>
    <w:rsid w:val="00255C9B"/>
    <w:rsid w:val="0026028B"/>
    <w:rsid w:val="00261169"/>
    <w:rsid w:val="00261646"/>
    <w:rsid w:val="00261738"/>
    <w:rsid w:val="002619F7"/>
    <w:rsid w:val="00261F54"/>
    <w:rsid w:val="002624DE"/>
    <w:rsid w:val="002625F4"/>
    <w:rsid w:val="00263DF9"/>
    <w:rsid w:val="00267B04"/>
    <w:rsid w:val="00271E8B"/>
    <w:rsid w:val="00271FA1"/>
    <w:rsid w:val="00272E05"/>
    <w:rsid w:val="00273055"/>
    <w:rsid w:val="00273096"/>
    <w:rsid w:val="00274C23"/>
    <w:rsid w:val="002771CC"/>
    <w:rsid w:val="002822B8"/>
    <w:rsid w:val="00283293"/>
    <w:rsid w:val="0029250D"/>
    <w:rsid w:val="002933D2"/>
    <w:rsid w:val="0029680A"/>
    <w:rsid w:val="002A0223"/>
    <w:rsid w:val="002A16DA"/>
    <w:rsid w:val="002A2687"/>
    <w:rsid w:val="002A413B"/>
    <w:rsid w:val="002A6166"/>
    <w:rsid w:val="002A6DE3"/>
    <w:rsid w:val="002B0616"/>
    <w:rsid w:val="002B248D"/>
    <w:rsid w:val="002B2E5B"/>
    <w:rsid w:val="002B52EA"/>
    <w:rsid w:val="002B5887"/>
    <w:rsid w:val="002B6402"/>
    <w:rsid w:val="002C0072"/>
    <w:rsid w:val="002C05DB"/>
    <w:rsid w:val="002C185D"/>
    <w:rsid w:val="002C2E23"/>
    <w:rsid w:val="002C693B"/>
    <w:rsid w:val="002C71B6"/>
    <w:rsid w:val="002D2AA6"/>
    <w:rsid w:val="002D5CBF"/>
    <w:rsid w:val="002D602B"/>
    <w:rsid w:val="002E06F3"/>
    <w:rsid w:val="002E129D"/>
    <w:rsid w:val="002E1D88"/>
    <w:rsid w:val="002E320B"/>
    <w:rsid w:val="002E3973"/>
    <w:rsid w:val="002E579A"/>
    <w:rsid w:val="002E5F08"/>
    <w:rsid w:val="002E615A"/>
    <w:rsid w:val="002E6FC1"/>
    <w:rsid w:val="002F1DFB"/>
    <w:rsid w:val="002F377A"/>
    <w:rsid w:val="002F407A"/>
    <w:rsid w:val="002F5A69"/>
    <w:rsid w:val="00300E4E"/>
    <w:rsid w:val="00303D0B"/>
    <w:rsid w:val="00305F4F"/>
    <w:rsid w:val="00306005"/>
    <w:rsid w:val="003074D9"/>
    <w:rsid w:val="00312BF6"/>
    <w:rsid w:val="00313CF1"/>
    <w:rsid w:val="003155A3"/>
    <w:rsid w:val="00316073"/>
    <w:rsid w:val="003172AE"/>
    <w:rsid w:val="0031776B"/>
    <w:rsid w:val="0031790F"/>
    <w:rsid w:val="00317B49"/>
    <w:rsid w:val="00320487"/>
    <w:rsid w:val="00323485"/>
    <w:rsid w:val="0032420E"/>
    <w:rsid w:val="003245A7"/>
    <w:rsid w:val="00326FD7"/>
    <w:rsid w:val="003302A4"/>
    <w:rsid w:val="00330804"/>
    <w:rsid w:val="00330E1D"/>
    <w:rsid w:val="00331AEB"/>
    <w:rsid w:val="00333703"/>
    <w:rsid w:val="00335939"/>
    <w:rsid w:val="00337793"/>
    <w:rsid w:val="00343409"/>
    <w:rsid w:val="00350D68"/>
    <w:rsid w:val="0035117F"/>
    <w:rsid w:val="00351973"/>
    <w:rsid w:val="0036362A"/>
    <w:rsid w:val="00364BC8"/>
    <w:rsid w:val="003652F5"/>
    <w:rsid w:val="003670D6"/>
    <w:rsid w:val="003709DC"/>
    <w:rsid w:val="003715A5"/>
    <w:rsid w:val="00374954"/>
    <w:rsid w:val="00376B42"/>
    <w:rsid w:val="003770B4"/>
    <w:rsid w:val="003772A2"/>
    <w:rsid w:val="00380F40"/>
    <w:rsid w:val="0038307D"/>
    <w:rsid w:val="0038333A"/>
    <w:rsid w:val="00386654"/>
    <w:rsid w:val="003868F3"/>
    <w:rsid w:val="00387746"/>
    <w:rsid w:val="00387E78"/>
    <w:rsid w:val="00391634"/>
    <w:rsid w:val="00395687"/>
    <w:rsid w:val="00395DE8"/>
    <w:rsid w:val="003973E1"/>
    <w:rsid w:val="00397490"/>
    <w:rsid w:val="003A06C6"/>
    <w:rsid w:val="003A0EE2"/>
    <w:rsid w:val="003A20E5"/>
    <w:rsid w:val="003A36EF"/>
    <w:rsid w:val="003A4DB2"/>
    <w:rsid w:val="003A674A"/>
    <w:rsid w:val="003B1D56"/>
    <w:rsid w:val="003B226E"/>
    <w:rsid w:val="003B3377"/>
    <w:rsid w:val="003B68C6"/>
    <w:rsid w:val="003B7446"/>
    <w:rsid w:val="003C16A3"/>
    <w:rsid w:val="003C3999"/>
    <w:rsid w:val="003C5690"/>
    <w:rsid w:val="003C6251"/>
    <w:rsid w:val="003D05CA"/>
    <w:rsid w:val="003D0CA6"/>
    <w:rsid w:val="003D1E2E"/>
    <w:rsid w:val="003D239C"/>
    <w:rsid w:val="003D6A5D"/>
    <w:rsid w:val="003D7E46"/>
    <w:rsid w:val="003E380C"/>
    <w:rsid w:val="003E3CE6"/>
    <w:rsid w:val="003E3F78"/>
    <w:rsid w:val="003E41B2"/>
    <w:rsid w:val="003E73A4"/>
    <w:rsid w:val="003F1D82"/>
    <w:rsid w:val="003F2DE4"/>
    <w:rsid w:val="003F2F54"/>
    <w:rsid w:val="003F3AA5"/>
    <w:rsid w:val="003F5345"/>
    <w:rsid w:val="00401337"/>
    <w:rsid w:val="00403326"/>
    <w:rsid w:val="00403E97"/>
    <w:rsid w:val="00405F23"/>
    <w:rsid w:val="00406608"/>
    <w:rsid w:val="00406941"/>
    <w:rsid w:val="0040778D"/>
    <w:rsid w:val="00410D8D"/>
    <w:rsid w:val="0041187F"/>
    <w:rsid w:val="00415942"/>
    <w:rsid w:val="00415A1C"/>
    <w:rsid w:val="004168FF"/>
    <w:rsid w:val="00417F1A"/>
    <w:rsid w:val="00422574"/>
    <w:rsid w:val="00422CAB"/>
    <w:rsid w:val="004245ED"/>
    <w:rsid w:val="0042721F"/>
    <w:rsid w:val="00434B94"/>
    <w:rsid w:val="0043658C"/>
    <w:rsid w:val="00440C94"/>
    <w:rsid w:val="00441E90"/>
    <w:rsid w:val="00441FBC"/>
    <w:rsid w:val="00447A16"/>
    <w:rsid w:val="00447BC6"/>
    <w:rsid w:val="00447BEB"/>
    <w:rsid w:val="00447CB0"/>
    <w:rsid w:val="00453726"/>
    <w:rsid w:val="004537AB"/>
    <w:rsid w:val="00453FC2"/>
    <w:rsid w:val="00454EF4"/>
    <w:rsid w:val="00455E45"/>
    <w:rsid w:val="00457162"/>
    <w:rsid w:val="00460309"/>
    <w:rsid w:val="00461183"/>
    <w:rsid w:val="00461CEE"/>
    <w:rsid w:val="00461EE3"/>
    <w:rsid w:val="00464C87"/>
    <w:rsid w:val="004654A5"/>
    <w:rsid w:val="004667F7"/>
    <w:rsid w:val="00467F15"/>
    <w:rsid w:val="0047096A"/>
    <w:rsid w:val="00471BCA"/>
    <w:rsid w:val="0047245D"/>
    <w:rsid w:val="004724AC"/>
    <w:rsid w:val="00472A44"/>
    <w:rsid w:val="00472FBA"/>
    <w:rsid w:val="00474D1A"/>
    <w:rsid w:val="00475857"/>
    <w:rsid w:val="00480187"/>
    <w:rsid w:val="004809CC"/>
    <w:rsid w:val="00481B66"/>
    <w:rsid w:val="00482A00"/>
    <w:rsid w:val="00484C7D"/>
    <w:rsid w:val="00484DC0"/>
    <w:rsid w:val="00485FE2"/>
    <w:rsid w:val="00486E2B"/>
    <w:rsid w:val="00490EFC"/>
    <w:rsid w:val="00493D5A"/>
    <w:rsid w:val="004957C6"/>
    <w:rsid w:val="004A2B7F"/>
    <w:rsid w:val="004A45E9"/>
    <w:rsid w:val="004A4EE2"/>
    <w:rsid w:val="004B0167"/>
    <w:rsid w:val="004B124D"/>
    <w:rsid w:val="004B18B4"/>
    <w:rsid w:val="004B20C9"/>
    <w:rsid w:val="004B56A6"/>
    <w:rsid w:val="004C00C3"/>
    <w:rsid w:val="004C43B1"/>
    <w:rsid w:val="004D0641"/>
    <w:rsid w:val="004D07A2"/>
    <w:rsid w:val="004D4BBD"/>
    <w:rsid w:val="004D56E1"/>
    <w:rsid w:val="004E2560"/>
    <w:rsid w:val="004E25BA"/>
    <w:rsid w:val="004E3745"/>
    <w:rsid w:val="004E5382"/>
    <w:rsid w:val="004E545C"/>
    <w:rsid w:val="004E5AC8"/>
    <w:rsid w:val="004E6F1C"/>
    <w:rsid w:val="004E7269"/>
    <w:rsid w:val="004F0C24"/>
    <w:rsid w:val="004F222D"/>
    <w:rsid w:val="004F2444"/>
    <w:rsid w:val="004F70A6"/>
    <w:rsid w:val="004F7B4D"/>
    <w:rsid w:val="00502CD9"/>
    <w:rsid w:val="00504022"/>
    <w:rsid w:val="00504AFF"/>
    <w:rsid w:val="00505D72"/>
    <w:rsid w:val="00506592"/>
    <w:rsid w:val="0051058E"/>
    <w:rsid w:val="00510CFA"/>
    <w:rsid w:val="00510FF4"/>
    <w:rsid w:val="00511396"/>
    <w:rsid w:val="005120C2"/>
    <w:rsid w:val="0051367C"/>
    <w:rsid w:val="0051535C"/>
    <w:rsid w:val="005172A8"/>
    <w:rsid w:val="00523B3E"/>
    <w:rsid w:val="00523F8C"/>
    <w:rsid w:val="00525A5B"/>
    <w:rsid w:val="00525EDA"/>
    <w:rsid w:val="005262A1"/>
    <w:rsid w:val="00526D9C"/>
    <w:rsid w:val="005270DF"/>
    <w:rsid w:val="00535F69"/>
    <w:rsid w:val="00536563"/>
    <w:rsid w:val="0054058D"/>
    <w:rsid w:val="00540948"/>
    <w:rsid w:val="0054170E"/>
    <w:rsid w:val="00541FC3"/>
    <w:rsid w:val="00543120"/>
    <w:rsid w:val="00544402"/>
    <w:rsid w:val="00544C08"/>
    <w:rsid w:val="00547D7E"/>
    <w:rsid w:val="00547F32"/>
    <w:rsid w:val="005501D6"/>
    <w:rsid w:val="005520B4"/>
    <w:rsid w:val="005566EA"/>
    <w:rsid w:val="00557B94"/>
    <w:rsid w:val="00561972"/>
    <w:rsid w:val="005637BB"/>
    <w:rsid w:val="00563ED9"/>
    <w:rsid w:val="00565076"/>
    <w:rsid w:val="00566277"/>
    <w:rsid w:val="00566F94"/>
    <w:rsid w:val="0056731A"/>
    <w:rsid w:val="00567864"/>
    <w:rsid w:val="00571514"/>
    <w:rsid w:val="0057167F"/>
    <w:rsid w:val="00571AA6"/>
    <w:rsid w:val="00573AE8"/>
    <w:rsid w:val="005812F1"/>
    <w:rsid w:val="005834B8"/>
    <w:rsid w:val="00585427"/>
    <w:rsid w:val="00590672"/>
    <w:rsid w:val="00591280"/>
    <w:rsid w:val="005918E4"/>
    <w:rsid w:val="00592221"/>
    <w:rsid w:val="0059323E"/>
    <w:rsid w:val="00594006"/>
    <w:rsid w:val="00595C4F"/>
    <w:rsid w:val="005A1EFD"/>
    <w:rsid w:val="005A2C04"/>
    <w:rsid w:val="005A3AB0"/>
    <w:rsid w:val="005A3E0D"/>
    <w:rsid w:val="005A7417"/>
    <w:rsid w:val="005B0557"/>
    <w:rsid w:val="005B103C"/>
    <w:rsid w:val="005B131C"/>
    <w:rsid w:val="005B164B"/>
    <w:rsid w:val="005B1A35"/>
    <w:rsid w:val="005B1B4C"/>
    <w:rsid w:val="005B28FF"/>
    <w:rsid w:val="005B2EE0"/>
    <w:rsid w:val="005B4ADF"/>
    <w:rsid w:val="005B5913"/>
    <w:rsid w:val="005B5C78"/>
    <w:rsid w:val="005B7E62"/>
    <w:rsid w:val="005C4A34"/>
    <w:rsid w:val="005C6DEF"/>
    <w:rsid w:val="005D3706"/>
    <w:rsid w:val="005D3CA3"/>
    <w:rsid w:val="005D4E3C"/>
    <w:rsid w:val="005D62F2"/>
    <w:rsid w:val="005D78CE"/>
    <w:rsid w:val="005E0C56"/>
    <w:rsid w:val="005E483A"/>
    <w:rsid w:val="005F0549"/>
    <w:rsid w:val="005F0777"/>
    <w:rsid w:val="005F208F"/>
    <w:rsid w:val="005F39A4"/>
    <w:rsid w:val="005F47F9"/>
    <w:rsid w:val="005F5949"/>
    <w:rsid w:val="005F60B4"/>
    <w:rsid w:val="005F6708"/>
    <w:rsid w:val="00600615"/>
    <w:rsid w:val="00600E41"/>
    <w:rsid w:val="00606651"/>
    <w:rsid w:val="00606989"/>
    <w:rsid w:val="00607D66"/>
    <w:rsid w:val="00611525"/>
    <w:rsid w:val="00613246"/>
    <w:rsid w:val="00613690"/>
    <w:rsid w:val="00613BA6"/>
    <w:rsid w:val="006158AC"/>
    <w:rsid w:val="00616ED6"/>
    <w:rsid w:val="00621E95"/>
    <w:rsid w:val="00621FF3"/>
    <w:rsid w:val="0062267A"/>
    <w:rsid w:val="006238AB"/>
    <w:rsid w:val="00626559"/>
    <w:rsid w:val="006339D4"/>
    <w:rsid w:val="006357DF"/>
    <w:rsid w:val="00641CE2"/>
    <w:rsid w:val="006422EB"/>
    <w:rsid w:val="00642743"/>
    <w:rsid w:val="00645EC2"/>
    <w:rsid w:val="00647956"/>
    <w:rsid w:val="00647AC5"/>
    <w:rsid w:val="00647FC1"/>
    <w:rsid w:val="00650B46"/>
    <w:rsid w:val="006532C8"/>
    <w:rsid w:val="006539E4"/>
    <w:rsid w:val="00653F4B"/>
    <w:rsid w:val="00654B27"/>
    <w:rsid w:val="00654FFA"/>
    <w:rsid w:val="00655B10"/>
    <w:rsid w:val="00655E4A"/>
    <w:rsid w:val="00656601"/>
    <w:rsid w:val="00656A63"/>
    <w:rsid w:val="00663705"/>
    <w:rsid w:val="00665997"/>
    <w:rsid w:val="00667049"/>
    <w:rsid w:val="00667857"/>
    <w:rsid w:val="00667ED2"/>
    <w:rsid w:val="006700BA"/>
    <w:rsid w:val="006707C4"/>
    <w:rsid w:val="00673876"/>
    <w:rsid w:val="006752D8"/>
    <w:rsid w:val="00677CE2"/>
    <w:rsid w:val="0068102A"/>
    <w:rsid w:val="00681EB0"/>
    <w:rsid w:val="006829EE"/>
    <w:rsid w:val="0068343D"/>
    <w:rsid w:val="00683572"/>
    <w:rsid w:val="0068414B"/>
    <w:rsid w:val="00685F1A"/>
    <w:rsid w:val="00686A80"/>
    <w:rsid w:val="0069037C"/>
    <w:rsid w:val="00690781"/>
    <w:rsid w:val="00692825"/>
    <w:rsid w:val="00692E42"/>
    <w:rsid w:val="00693318"/>
    <w:rsid w:val="00694C3B"/>
    <w:rsid w:val="0069503D"/>
    <w:rsid w:val="006A2008"/>
    <w:rsid w:val="006A49E9"/>
    <w:rsid w:val="006A4EB8"/>
    <w:rsid w:val="006A7002"/>
    <w:rsid w:val="006B1AED"/>
    <w:rsid w:val="006B38AA"/>
    <w:rsid w:val="006C0D52"/>
    <w:rsid w:val="006C3275"/>
    <w:rsid w:val="006C4C0F"/>
    <w:rsid w:val="006C4CDD"/>
    <w:rsid w:val="006C5A48"/>
    <w:rsid w:val="006D02B5"/>
    <w:rsid w:val="006D0D88"/>
    <w:rsid w:val="006D0E45"/>
    <w:rsid w:val="006D39D2"/>
    <w:rsid w:val="006D53ED"/>
    <w:rsid w:val="006D7E79"/>
    <w:rsid w:val="006E0537"/>
    <w:rsid w:val="006E3363"/>
    <w:rsid w:val="006E70AD"/>
    <w:rsid w:val="006F0420"/>
    <w:rsid w:val="006F1568"/>
    <w:rsid w:val="006F2808"/>
    <w:rsid w:val="006F5F43"/>
    <w:rsid w:val="006F6956"/>
    <w:rsid w:val="006F7B9B"/>
    <w:rsid w:val="00701189"/>
    <w:rsid w:val="0070455E"/>
    <w:rsid w:val="00704C30"/>
    <w:rsid w:val="00707416"/>
    <w:rsid w:val="007075AD"/>
    <w:rsid w:val="00713889"/>
    <w:rsid w:val="00714A6A"/>
    <w:rsid w:val="00717E5B"/>
    <w:rsid w:val="00721320"/>
    <w:rsid w:val="00721CD5"/>
    <w:rsid w:val="00721D06"/>
    <w:rsid w:val="00723B27"/>
    <w:rsid w:val="0072410D"/>
    <w:rsid w:val="00727CCA"/>
    <w:rsid w:val="00733AB8"/>
    <w:rsid w:val="00735118"/>
    <w:rsid w:val="00735584"/>
    <w:rsid w:val="007367F1"/>
    <w:rsid w:val="007368B3"/>
    <w:rsid w:val="00736B80"/>
    <w:rsid w:val="00736E4B"/>
    <w:rsid w:val="0074356A"/>
    <w:rsid w:val="00744650"/>
    <w:rsid w:val="00744AD5"/>
    <w:rsid w:val="007453FD"/>
    <w:rsid w:val="0075149B"/>
    <w:rsid w:val="00752119"/>
    <w:rsid w:val="0075291B"/>
    <w:rsid w:val="00753923"/>
    <w:rsid w:val="007541AF"/>
    <w:rsid w:val="007548B9"/>
    <w:rsid w:val="00762C2C"/>
    <w:rsid w:val="00763629"/>
    <w:rsid w:val="007652CA"/>
    <w:rsid w:val="00766503"/>
    <w:rsid w:val="00771F1A"/>
    <w:rsid w:val="00772A1D"/>
    <w:rsid w:val="00773872"/>
    <w:rsid w:val="0077391E"/>
    <w:rsid w:val="00777DA0"/>
    <w:rsid w:val="0078019D"/>
    <w:rsid w:val="00782AEC"/>
    <w:rsid w:val="007877A6"/>
    <w:rsid w:val="00793A35"/>
    <w:rsid w:val="007A08CF"/>
    <w:rsid w:val="007A5C2B"/>
    <w:rsid w:val="007A6684"/>
    <w:rsid w:val="007B0092"/>
    <w:rsid w:val="007B0A8C"/>
    <w:rsid w:val="007B3634"/>
    <w:rsid w:val="007B4A0E"/>
    <w:rsid w:val="007B4CBE"/>
    <w:rsid w:val="007B550C"/>
    <w:rsid w:val="007C0C5F"/>
    <w:rsid w:val="007C16F7"/>
    <w:rsid w:val="007C1BCB"/>
    <w:rsid w:val="007C2EB6"/>
    <w:rsid w:val="007C41B8"/>
    <w:rsid w:val="007C4619"/>
    <w:rsid w:val="007C4BC4"/>
    <w:rsid w:val="007D4F2A"/>
    <w:rsid w:val="007D5CEF"/>
    <w:rsid w:val="007D5E08"/>
    <w:rsid w:val="007E05F5"/>
    <w:rsid w:val="007E18B1"/>
    <w:rsid w:val="007E24F2"/>
    <w:rsid w:val="007E25CB"/>
    <w:rsid w:val="007E62C0"/>
    <w:rsid w:val="007F042A"/>
    <w:rsid w:val="007F04EB"/>
    <w:rsid w:val="007F0F75"/>
    <w:rsid w:val="007F5917"/>
    <w:rsid w:val="007F7640"/>
    <w:rsid w:val="007F7CC6"/>
    <w:rsid w:val="008027E3"/>
    <w:rsid w:val="00803125"/>
    <w:rsid w:val="0080350D"/>
    <w:rsid w:val="00804056"/>
    <w:rsid w:val="0080415A"/>
    <w:rsid w:val="008049B6"/>
    <w:rsid w:val="0080549A"/>
    <w:rsid w:val="008111D3"/>
    <w:rsid w:val="00811569"/>
    <w:rsid w:val="00811D13"/>
    <w:rsid w:val="00812129"/>
    <w:rsid w:val="00814115"/>
    <w:rsid w:val="0081427E"/>
    <w:rsid w:val="00815B0E"/>
    <w:rsid w:val="008161C5"/>
    <w:rsid w:val="00817685"/>
    <w:rsid w:val="00817C67"/>
    <w:rsid w:val="00817C6A"/>
    <w:rsid w:val="008207B3"/>
    <w:rsid w:val="00822684"/>
    <w:rsid w:val="00825F40"/>
    <w:rsid w:val="00826EB1"/>
    <w:rsid w:val="008317B4"/>
    <w:rsid w:val="00832D80"/>
    <w:rsid w:val="00833222"/>
    <w:rsid w:val="0083573E"/>
    <w:rsid w:val="00836BC4"/>
    <w:rsid w:val="00837FA2"/>
    <w:rsid w:val="00840B87"/>
    <w:rsid w:val="0084324D"/>
    <w:rsid w:val="00845158"/>
    <w:rsid w:val="0085338F"/>
    <w:rsid w:val="00861767"/>
    <w:rsid w:val="00862E68"/>
    <w:rsid w:val="00864594"/>
    <w:rsid w:val="00866E12"/>
    <w:rsid w:val="008706A2"/>
    <w:rsid w:val="00871528"/>
    <w:rsid w:val="00871577"/>
    <w:rsid w:val="0087392C"/>
    <w:rsid w:val="00874386"/>
    <w:rsid w:val="00874897"/>
    <w:rsid w:val="00874C42"/>
    <w:rsid w:val="00874EA2"/>
    <w:rsid w:val="00882345"/>
    <w:rsid w:val="00884CC8"/>
    <w:rsid w:val="00886383"/>
    <w:rsid w:val="0089041E"/>
    <w:rsid w:val="0089339B"/>
    <w:rsid w:val="0089367E"/>
    <w:rsid w:val="00893D7A"/>
    <w:rsid w:val="008A0FFA"/>
    <w:rsid w:val="008A4395"/>
    <w:rsid w:val="008A58C1"/>
    <w:rsid w:val="008B10B5"/>
    <w:rsid w:val="008B2B7C"/>
    <w:rsid w:val="008B3C8D"/>
    <w:rsid w:val="008B4F6F"/>
    <w:rsid w:val="008B6204"/>
    <w:rsid w:val="008B6A3D"/>
    <w:rsid w:val="008B7858"/>
    <w:rsid w:val="008C0132"/>
    <w:rsid w:val="008C0777"/>
    <w:rsid w:val="008C07F3"/>
    <w:rsid w:val="008C0BB6"/>
    <w:rsid w:val="008C247A"/>
    <w:rsid w:val="008C2683"/>
    <w:rsid w:val="008C3AFE"/>
    <w:rsid w:val="008C4C63"/>
    <w:rsid w:val="008D0301"/>
    <w:rsid w:val="008D05F1"/>
    <w:rsid w:val="008D0F80"/>
    <w:rsid w:val="008D1959"/>
    <w:rsid w:val="008D6785"/>
    <w:rsid w:val="008D6EFC"/>
    <w:rsid w:val="008E4D98"/>
    <w:rsid w:val="008E55A5"/>
    <w:rsid w:val="008E5BDF"/>
    <w:rsid w:val="008E6168"/>
    <w:rsid w:val="008E6B11"/>
    <w:rsid w:val="008F08F2"/>
    <w:rsid w:val="008F2D0A"/>
    <w:rsid w:val="008F38CC"/>
    <w:rsid w:val="008F394C"/>
    <w:rsid w:val="008F4710"/>
    <w:rsid w:val="008F756D"/>
    <w:rsid w:val="008F7646"/>
    <w:rsid w:val="008F76BA"/>
    <w:rsid w:val="008F7AB2"/>
    <w:rsid w:val="00900913"/>
    <w:rsid w:val="00900E27"/>
    <w:rsid w:val="00901141"/>
    <w:rsid w:val="00901745"/>
    <w:rsid w:val="00902139"/>
    <w:rsid w:val="00906298"/>
    <w:rsid w:val="009113BF"/>
    <w:rsid w:val="009137E0"/>
    <w:rsid w:val="0091383C"/>
    <w:rsid w:val="0091485B"/>
    <w:rsid w:val="009159D0"/>
    <w:rsid w:val="00916B03"/>
    <w:rsid w:val="00916C04"/>
    <w:rsid w:val="0091771A"/>
    <w:rsid w:val="0091797C"/>
    <w:rsid w:val="00922281"/>
    <w:rsid w:val="009226B0"/>
    <w:rsid w:val="00922D19"/>
    <w:rsid w:val="0092395E"/>
    <w:rsid w:val="0092596F"/>
    <w:rsid w:val="00927332"/>
    <w:rsid w:val="00933373"/>
    <w:rsid w:val="00933D9F"/>
    <w:rsid w:val="00936348"/>
    <w:rsid w:val="009367C2"/>
    <w:rsid w:val="00940D46"/>
    <w:rsid w:val="00941E49"/>
    <w:rsid w:val="00942110"/>
    <w:rsid w:val="00945A93"/>
    <w:rsid w:val="00945DB2"/>
    <w:rsid w:val="009461FE"/>
    <w:rsid w:val="0094626D"/>
    <w:rsid w:val="00947609"/>
    <w:rsid w:val="00954735"/>
    <w:rsid w:val="00955C3F"/>
    <w:rsid w:val="00957E72"/>
    <w:rsid w:val="009614D5"/>
    <w:rsid w:val="0096174D"/>
    <w:rsid w:val="009647C4"/>
    <w:rsid w:val="00965AA1"/>
    <w:rsid w:val="00965FC2"/>
    <w:rsid w:val="00967362"/>
    <w:rsid w:val="00970971"/>
    <w:rsid w:val="00970F39"/>
    <w:rsid w:val="009719D2"/>
    <w:rsid w:val="00973671"/>
    <w:rsid w:val="00973786"/>
    <w:rsid w:val="00975404"/>
    <w:rsid w:val="009762C4"/>
    <w:rsid w:val="0098128C"/>
    <w:rsid w:val="00982DE7"/>
    <w:rsid w:val="009837A2"/>
    <w:rsid w:val="00983A11"/>
    <w:rsid w:val="00985C21"/>
    <w:rsid w:val="009861AC"/>
    <w:rsid w:val="0099107D"/>
    <w:rsid w:val="009915D6"/>
    <w:rsid w:val="00991F97"/>
    <w:rsid w:val="00992582"/>
    <w:rsid w:val="00993AC6"/>
    <w:rsid w:val="00995D0A"/>
    <w:rsid w:val="00996FF7"/>
    <w:rsid w:val="009A05CC"/>
    <w:rsid w:val="009A1626"/>
    <w:rsid w:val="009A1FE1"/>
    <w:rsid w:val="009A5546"/>
    <w:rsid w:val="009B4B04"/>
    <w:rsid w:val="009B7661"/>
    <w:rsid w:val="009C2696"/>
    <w:rsid w:val="009C2811"/>
    <w:rsid w:val="009C2962"/>
    <w:rsid w:val="009C6E01"/>
    <w:rsid w:val="009D0040"/>
    <w:rsid w:val="009D4764"/>
    <w:rsid w:val="009D5E18"/>
    <w:rsid w:val="009D5F9F"/>
    <w:rsid w:val="009D6FB5"/>
    <w:rsid w:val="009E02AC"/>
    <w:rsid w:val="009E283B"/>
    <w:rsid w:val="009E3ACF"/>
    <w:rsid w:val="009E48AF"/>
    <w:rsid w:val="009E5373"/>
    <w:rsid w:val="009F0A32"/>
    <w:rsid w:val="009F228F"/>
    <w:rsid w:val="009F3A25"/>
    <w:rsid w:val="009F7004"/>
    <w:rsid w:val="00A00049"/>
    <w:rsid w:val="00A03460"/>
    <w:rsid w:val="00A0440D"/>
    <w:rsid w:val="00A0596C"/>
    <w:rsid w:val="00A05F8F"/>
    <w:rsid w:val="00A06DB8"/>
    <w:rsid w:val="00A075D9"/>
    <w:rsid w:val="00A07FDE"/>
    <w:rsid w:val="00A10291"/>
    <w:rsid w:val="00A11BEE"/>
    <w:rsid w:val="00A11BF1"/>
    <w:rsid w:val="00A142D0"/>
    <w:rsid w:val="00A1495F"/>
    <w:rsid w:val="00A14DEA"/>
    <w:rsid w:val="00A15CE8"/>
    <w:rsid w:val="00A16E70"/>
    <w:rsid w:val="00A218F8"/>
    <w:rsid w:val="00A2487B"/>
    <w:rsid w:val="00A31A19"/>
    <w:rsid w:val="00A343D4"/>
    <w:rsid w:val="00A35231"/>
    <w:rsid w:val="00A374DE"/>
    <w:rsid w:val="00A415C2"/>
    <w:rsid w:val="00A41CED"/>
    <w:rsid w:val="00A43A6F"/>
    <w:rsid w:val="00A47243"/>
    <w:rsid w:val="00A479C3"/>
    <w:rsid w:val="00A5386D"/>
    <w:rsid w:val="00A53D3B"/>
    <w:rsid w:val="00A554C9"/>
    <w:rsid w:val="00A55ADE"/>
    <w:rsid w:val="00A57E03"/>
    <w:rsid w:val="00A60C7D"/>
    <w:rsid w:val="00A64446"/>
    <w:rsid w:val="00A645FA"/>
    <w:rsid w:val="00A6617F"/>
    <w:rsid w:val="00A701CB"/>
    <w:rsid w:val="00A709F9"/>
    <w:rsid w:val="00A70C68"/>
    <w:rsid w:val="00A71196"/>
    <w:rsid w:val="00A71A94"/>
    <w:rsid w:val="00A72A80"/>
    <w:rsid w:val="00A73C4F"/>
    <w:rsid w:val="00A75438"/>
    <w:rsid w:val="00A75907"/>
    <w:rsid w:val="00A7624C"/>
    <w:rsid w:val="00A76EC6"/>
    <w:rsid w:val="00A77E50"/>
    <w:rsid w:val="00A80AD0"/>
    <w:rsid w:val="00A81689"/>
    <w:rsid w:val="00A81C62"/>
    <w:rsid w:val="00A84B7D"/>
    <w:rsid w:val="00A8688D"/>
    <w:rsid w:val="00A87C59"/>
    <w:rsid w:val="00A87DB9"/>
    <w:rsid w:val="00A90027"/>
    <w:rsid w:val="00A90FA4"/>
    <w:rsid w:val="00A90FAB"/>
    <w:rsid w:val="00A9783D"/>
    <w:rsid w:val="00A97BB2"/>
    <w:rsid w:val="00AA2513"/>
    <w:rsid w:val="00AA4C7D"/>
    <w:rsid w:val="00AA6167"/>
    <w:rsid w:val="00AA6277"/>
    <w:rsid w:val="00AB2ED9"/>
    <w:rsid w:val="00AB3287"/>
    <w:rsid w:val="00AB39FC"/>
    <w:rsid w:val="00AB4B2B"/>
    <w:rsid w:val="00AB4C06"/>
    <w:rsid w:val="00AB6380"/>
    <w:rsid w:val="00AB7F0E"/>
    <w:rsid w:val="00AC05C0"/>
    <w:rsid w:val="00AC2C65"/>
    <w:rsid w:val="00AC3F88"/>
    <w:rsid w:val="00AC4C22"/>
    <w:rsid w:val="00AD0144"/>
    <w:rsid w:val="00AD09D3"/>
    <w:rsid w:val="00AD42B3"/>
    <w:rsid w:val="00AD4D3B"/>
    <w:rsid w:val="00AD67BF"/>
    <w:rsid w:val="00AD7321"/>
    <w:rsid w:val="00AD74E4"/>
    <w:rsid w:val="00AD7A12"/>
    <w:rsid w:val="00AE0D07"/>
    <w:rsid w:val="00AE0E91"/>
    <w:rsid w:val="00AE119F"/>
    <w:rsid w:val="00AE16E3"/>
    <w:rsid w:val="00AE327B"/>
    <w:rsid w:val="00AE68A5"/>
    <w:rsid w:val="00AF0588"/>
    <w:rsid w:val="00AF19FA"/>
    <w:rsid w:val="00AF22D1"/>
    <w:rsid w:val="00AF2EE6"/>
    <w:rsid w:val="00AF4D39"/>
    <w:rsid w:val="00B015E8"/>
    <w:rsid w:val="00B047A9"/>
    <w:rsid w:val="00B06077"/>
    <w:rsid w:val="00B1265B"/>
    <w:rsid w:val="00B126C1"/>
    <w:rsid w:val="00B15492"/>
    <w:rsid w:val="00B16774"/>
    <w:rsid w:val="00B1758D"/>
    <w:rsid w:val="00B2089F"/>
    <w:rsid w:val="00B20A96"/>
    <w:rsid w:val="00B24BD7"/>
    <w:rsid w:val="00B26219"/>
    <w:rsid w:val="00B30694"/>
    <w:rsid w:val="00B319E9"/>
    <w:rsid w:val="00B35AB0"/>
    <w:rsid w:val="00B35AEE"/>
    <w:rsid w:val="00B36FC9"/>
    <w:rsid w:val="00B376D7"/>
    <w:rsid w:val="00B41B14"/>
    <w:rsid w:val="00B42BDA"/>
    <w:rsid w:val="00B44753"/>
    <w:rsid w:val="00B514D8"/>
    <w:rsid w:val="00B5170B"/>
    <w:rsid w:val="00B527CF"/>
    <w:rsid w:val="00B52A0B"/>
    <w:rsid w:val="00B52E2A"/>
    <w:rsid w:val="00B53323"/>
    <w:rsid w:val="00B53781"/>
    <w:rsid w:val="00B54A97"/>
    <w:rsid w:val="00B54EE2"/>
    <w:rsid w:val="00B55146"/>
    <w:rsid w:val="00B55B61"/>
    <w:rsid w:val="00B57A8E"/>
    <w:rsid w:val="00B57D13"/>
    <w:rsid w:val="00B60554"/>
    <w:rsid w:val="00B611C1"/>
    <w:rsid w:val="00B62DA7"/>
    <w:rsid w:val="00B649F7"/>
    <w:rsid w:val="00B66515"/>
    <w:rsid w:val="00B668FF"/>
    <w:rsid w:val="00B717E1"/>
    <w:rsid w:val="00B71A07"/>
    <w:rsid w:val="00B722CF"/>
    <w:rsid w:val="00B73857"/>
    <w:rsid w:val="00B74178"/>
    <w:rsid w:val="00B7423C"/>
    <w:rsid w:val="00B744C2"/>
    <w:rsid w:val="00B74DBD"/>
    <w:rsid w:val="00B7537C"/>
    <w:rsid w:val="00B7685A"/>
    <w:rsid w:val="00B77741"/>
    <w:rsid w:val="00B81E9F"/>
    <w:rsid w:val="00B83A28"/>
    <w:rsid w:val="00B867C8"/>
    <w:rsid w:val="00B868CC"/>
    <w:rsid w:val="00B8710B"/>
    <w:rsid w:val="00B87387"/>
    <w:rsid w:val="00B907BC"/>
    <w:rsid w:val="00B914AE"/>
    <w:rsid w:val="00B924DE"/>
    <w:rsid w:val="00B928BE"/>
    <w:rsid w:val="00B930E2"/>
    <w:rsid w:val="00B9468B"/>
    <w:rsid w:val="00B95EC1"/>
    <w:rsid w:val="00B96845"/>
    <w:rsid w:val="00B97826"/>
    <w:rsid w:val="00B97B05"/>
    <w:rsid w:val="00BA3741"/>
    <w:rsid w:val="00BA5158"/>
    <w:rsid w:val="00BA60C4"/>
    <w:rsid w:val="00BA6EE9"/>
    <w:rsid w:val="00BA77B4"/>
    <w:rsid w:val="00BB554E"/>
    <w:rsid w:val="00BB586F"/>
    <w:rsid w:val="00BB58A3"/>
    <w:rsid w:val="00BB64A1"/>
    <w:rsid w:val="00BC0662"/>
    <w:rsid w:val="00BC5033"/>
    <w:rsid w:val="00BC6789"/>
    <w:rsid w:val="00BC75DB"/>
    <w:rsid w:val="00BC7AE5"/>
    <w:rsid w:val="00BD0102"/>
    <w:rsid w:val="00BD75FC"/>
    <w:rsid w:val="00BD7676"/>
    <w:rsid w:val="00BD7E44"/>
    <w:rsid w:val="00BE06D5"/>
    <w:rsid w:val="00BE1594"/>
    <w:rsid w:val="00BE1D8A"/>
    <w:rsid w:val="00BE29F3"/>
    <w:rsid w:val="00BE2C71"/>
    <w:rsid w:val="00BE35EE"/>
    <w:rsid w:val="00BE44E6"/>
    <w:rsid w:val="00BE4A08"/>
    <w:rsid w:val="00BE5078"/>
    <w:rsid w:val="00BE6226"/>
    <w:rsid w:val="00BE6A38"/>
    <w:rsid w:val="00BE7FAA"/>
    <w:rsid w:val="00BF1377"/>
    <w:rsid w:val="00BF7A2B"/>
    <w:rsid w:val="00C00009"/>
    <w:rsid w:val="00C001E2"/>
    <w:rsid w:val="00C00BB2"/>
    <w:rsid w:val="00C0180E"/>
    <w:rsid w:val="00C03C27"/>
    <w:rsid w:val="00C057D6"/>
    <w:rsid w:val="00C14663"/>
    <w:rsid w:val="00C15CCC"/>
    <w:rsid w:val="00C175FB"/>
    <w:rsid w:val="00C17FBE"/>
    <w:rsid w:val="00C210AF"/>
    <w:rsid w:val="00C212C9"/>
    <w:rsid w:val="00C2219D"/>
    <w:rsid w:val="00C22EF3"/>
    <w:rsid w:val="00C25023"/>
    <w:rsid w:val="00C27280"/>
    <w:rsid w:val="00C30BCC"/>
    <w:rsid w:val="00C3349A"/>
    <w:rsid w:val="00C34E1C"/>
    <w:rsid w:val="00C35D6D"/>
    <w:rsid w:val="00C36F4C"/>
    <w:rsid w:val="00C3719D"/>
    <w:rsid w:val="00C44632"/>
    <w:rsid w:val="00C458DD"/>
    <w:rsid w:val="00C45ED7"/>
    <w:rsid w:val="00C47EFF"/>
    <w:rsid w:val="00C51F3C"/>
    <w:rsid w:val="00C53203"/>
    <w:rsid w:val="00C56048"/>
    <w:rsid w:val="00C57C2E"/>
    <w:rsid w:val="00C6069D"/>
    <w:rsid w:val="00C6798C"/>
    <w:rsid w:val="00C70556"/>
    <w:rsid w:val="00C726AE"/>
    <w:rsid w:val="00C726C0"/>
    <w:rsid w:val="00C73CB1"/>
    <w:rsid w:val="00C743BF"/>
    <w:rsid w:val="00C76076"/>
    <w:rsid w:val="00C81EF2"/>
    <w:rsid w:val="00C82078"/>
    <w:rsid w:val="00C83FF6"/>
    <w:rsid w:val="00C85EE3"/>
    <w:rsid w:val="00C9007C"/>
    <w:rsid w:val="00C90111"/>
    <w:rsid w:val="00C90A56"/>
    <w:rsid w:val="00C92AEB"/>
    <w:rsid w:val="00C92C84"/>
    <w:rsid w:val="00C95575"/>
    <w:rsid w:val="00C95A89"/>
    <w:rsid w:val="00C963B1"/>
    <w:rsid w:val="00C977E2"/>
    <w:rsid w:val="00CA227B"/>
    <w:rsid w:val="00CA4A07"/>
    <w:rsid w:val="00CA74E4"/>
    <w:rsid w:val="00CB538A"/>
    <w:rsid w:val="00CB5C77"/>
    <w:rsid w:val="00CB7101"/>
    <w:rsid w:val="00CB7448"/>
    <w:rsid w:val="00CC1526"/>
    <w:rsid w:val="00CC1E8D"/>
    <w:rsid w:val="00CC4B33"/>
    <w:rsid w:val="00CC4C5D"/>
    <w:rsid w:val="00CC50FD"/>
    <w:rsid w:val="00CC752E"/>
    <w:rsid w:val="00CD1517"/>
    <w:rsid w:val="00CD2953"/>
    <w:rsid w:val="00CD38CC"/>
    <w:rsid w:val="00CD3C47"/>
    <w:rsid w:val="00CD5F37"/>
    <w:rsid w:val="00CE30DE"/>
    <w:rsid w:val="00CF3AF8"/>
    <w:rsid w:val="00CF3B50"/>
    <w:rsid w:val="00CF6EBC"/>
    <w:rsid w:val="00CF7087"/>
    <w:rsid w:val="00CF7ADE"/>
    <w:rsid w:val="00D05BE5"/>
    <w:rsid w:val="00D11F94"/>
    <w:rsid w:val="00D126FD"/>
    <w:rsid w:val="00D12B2A"/>
    <w:rsid w:val="00D1498F"/>
    <w:rsid w:val="00D156A6"/>
    <w:rsid w:val="00D17137"/>
    <w:rsid w:val="00D17BE9"/>
    <w:rsid w:val="00D22D36"/>
    <w:rsid w:val="00D246F1"/>
    <w:rsid w:val="00D2696E"/>
    <w:rsid w:val="00D30463"/>
    <w:rsid w:val="00D33A03"/>
    <w:rsid w:val="00D33A30"/>
    <w:rsid w:val="00D3602E"/>
    <w:rsid w:val="00D36300"/>
    <w:rsid w:val="00D3687E"/>
    <w:rsid w:val="00D37436"/>
    <w:rsid w:val="00D403DC"/>
    <w:rsid w:val="00D40F12"/>
    <w:rsid w:val="00D43E81"/>
    <w:rsid w:val="00D50097"/>
    <w:rsid w:val="00D503D1"/>
    <w:rsid w:val="00D507E3"/>
    <w:rsid w:val="00D529E9"/>
    <w:rsid w:val="00D53D26"/>
    <w:rsid w:val="00D54703"/>
    <w:rsid w:val="00D55E06"/>
    <w:rsid w:val="00D5775F"/>
    <w:rsid w:val="00D61151"/>
    <w:rsid w:val="00D63AC3"/>
    <w:rsid w:val="00D66BFE"/>
    <w:rsid w:val="00D66D96"/>
    <w:rsid w:val="00D67115"/>
    <w:rsid w:val="00D721E1"/>
    <w:rsid w:val="00D72E8E"/>
    <w:rsid w:val="00D74D5F"/>
    <w:rsid w:val="00D768A7"/>
    <w:rsid w:val="00D76991"/>
    <w:rsid w:val="00D81230"/>
    <w:rsid w:val="00D81446"/>
    <w:rsid w:val="00D81CCE"/>
    <w:rsid w:val="00D8206F"/>
    <w:rsid w:val="00D908AE"/>
    <w:rsid w:val="00D91E0C"/>
    <w:rsid w:val="00D92968"/>
    <w:rsid w:val="00D937D9"/>
    <w:rsid w:val="00D938C2"/>
    <w:rsid w:val="00D97737"/>
    <w:rsid w:val="00D97C79"/>
    <w:rsid w:val="00DA0FC8"/>
    <w:rsid w:val="00DA1875"/>
    <w:rsid w:val="00DA5392"/>
    <w:rsid w:val="00DA6464"/>
    <w:rsid w:val="00DA70C3"/>
    <w:rsid w:val="00DA7DA6"/>
    <w:rsid w:val="00DB0C40"/>
    <w:rsid w:val="00DB151A"/>
    <w:rsid w:val="00DB16D9"/>
    <w:rsid w:val="00DB1922"/>
    <w:rsid w:val="00DB5A94"/>
    <w:rsid w:val="00DB5DAB"/>
    <w:rsid w:val="00DB6DBC"/>
    <w:rsid w:val="00DB740D"/>
    <w:rsid w:val="00DB76D6"/>
    <w:rsid w:val="00DC3027"/>
    <w:rsid w:val="00DC7946"/>
    <w:rsid w:val="00DD0357"/>
    <w:rsid w:val="00DD1475"/>
    <w:rsid w:val="00DD1494"/>
    <w:rsid w:val="00DD22CF"/>
    <w:rsid w:val="00DD52DD"/>
    <w:rsid w:val="00DD62CD"/>
    <w:rsid w:val="00DD758D"/>
    <w:rsid w:val="00DE0719"/>
    <w:rsid w:val="00DE2D16"/>
    <w:rsid w:val="00DE39B3"/>
    <w:rsid w:val="00DE42EC"/>
    <w:rsid w:val="00DE49E3"/>
    <w:rsid w:val="00DE7492"/>
    <w:rsid w:val="00DF32E5"/>
    <w:rsid w:val="00DF4D4D"/>
    <w:rsid w:val="00E00007"/>
    <w:rsid w:val="00E00FCC"/>
    <w:rsid w:val="00E012E3"/>
    <w:rsid w:val="00E013D0"/>
    <w:rsid w:val="00E04084"/>
    <w:rsid w:val="00E04B65"/>
    <w:rsid w:val="00E07782"/>
    <w:rsid w:val="00E11AB7"/>
    <w:rsid w:val="00E11BA8"/>
    <w:rsid w:val="00E11C46"/>
    <w:rsid w:val="00E121FF"/>
    <w:rsid w:val="00E13ABB"/>
    <w:rsid w:val="00E13D14"/>
    <w:rsid w:val="00E1464E"/>
    <w:rsid w:val="00E14CBC"/>
    <w:rsid w:val="00E16CD1"/>
    <w:rsid w:val="00E172FE"/>
    <w:rsid w:val="00E21B95"/>
    <w:rsid w:val="00E22132"/>
    <w:rsid w:val="00E22695"/>
    <w:rsid w:val="00E23492"/>
    <w:rsid w:val="00E23DF8"/>
    <w:rsid w:val="00E24BC0"/>
    <w:rsid w:val="00E24DB1"/>
    <w:rsid w:val="00E2543B"/>
    <w:rsid w:val="00E2646D"/>
    <w:rsid w:val="00E27540"/>
    <w:rsid w:val="00E30933"/>
    <w:rsid w:val="00E31653"/>
    <w:rsid w:val="00E31D24"/>
    <w:rsid w:val="00E32C64"/>
    <w:rsid w:val="00E32D21"/>
    <w:rsid w:val="00E33387"/>
    <w:rsid w:val="00E3376D"/>
    <w:rsid w:val="00E34E3A"/>
    <w:rsid w:val="00E353EA"/>
    <w:rsid w:val="00E41F22"/>
    <w:rsid w:val="00E421DF"/>
    <w:rsid w:val="00E44F20"/>
    <w:rsid w:val="00E50716"/>
    <w:rsid w:val="00E53780"/>
    <w:rsid w:val="00E5387B"/>
    <w:rsid w:val="00E6240C"/>
    <w:rsid w:val="00E625C6"/>
    <w:rsid w:val="00E63B7A"/>
    <w:rsid w:val="00E65B1D"/>
    <w:rsid w:val="00E669A8"/>
    <w:rsid w:val="00E70576"/>
    <w:rsid w:val="00E70AE3"/>
    <w:rsid w:val="00E71D7D"/>
    <w:rsid w:val="00E71ECB"/>
    <w:rsid w:val="00E7517F"/>
    <w:rsid w:val="00E75211"/>
    <w:rsid w:val="00E759E7"/>
    <w:rsid w:val="00E76DC8"/>
    <w:rsid w:val="00E77415"/>
    <w:rsid w:val="00E820B4"/>
    <w:rsid w:val="00E843A0"/>
    <w:rsid w:val="00E854BC"/>
    <w:rsid w:val="00E85F32"/>
    <w:rsid w:val="00E864B6"/>
    <w:rsid w:val="00E86A43"/>
    <w:rsid w:val="00E86C77"/>
    <w:rsid w:val="00E90DC1"/>
    <w:rsid w:val="00E939EB"/>
    <w:rsid w:val="00E95EF0"/>
    <w:rsid w:val="00EA101D"/>
    <w:rsid w:val="00EA5560"/>
    <w:rsid w:val="00EA5E3E"/>
    <w:rsid w:val="00EB07D9"/>
    <w:rsid w:val="00EB1C57"/>
    <w:rsid w:val="00EB1DC4"/>
    <w:rsid w:val="00EB2ED6"/>
    <w:rsid w:val="00EB4CFB"/>
    <w:rsid w:val="00EC04CF"/>
    <w:rsid w:val="00EC1344"/>
    <w:rsid w:val="00EC1F10"/>
    <w:rsid w:val="00EC2463"/>
    <w:rsid w:val="00EC34F0"/>
    <w:rsid w:val="00EC377C"/>
    <w:rsid w:val="00EC6A70"/>
    <w:rsid w:val="00ED0196"/>
    <w:rsid w:val="00ED54F9"/>
    <w:rsid w:val="00ED60AD"/>
    <w:rsid w:val="00ED6951"/>
    <w:rsid w:val="00ED7219"/>
    <w:rsid w:val="00ED7B25"/>
    <w:rsid w:val="00ED7B64"/>
    <w:rsid w:val="00EE0469"/>
    <w:rsid w:val="00EE0B0D"/>
    <w:rsid w:val="00EE0E69"/>
    <w:rsid w:val="00EE23F9"/>
    <w:rsid w:val="00EE52F1"/>
    <w:rsid w:val="00EE5407"/>
    <w:rsid w:val="00EF3F37"/>
    <w:rsid w:val="00EF45C8"/>
    <w:rsid w:val="00EF566F"/>
    <w:rsid w:val="00EF650D"/>
    <w:rsid w:val="00EF6749"/>
    <w:rsid w:val="00EF6829"/>
    <w:rsid w:val="00EF7C01"/>
    <w:rsid w:val="00F01829"/>
    <w:rsid w:val="00F07EC5"/>
    <w:rsid w:val="00F11318"/>
    <w:rsid w:val="00F11F23"/>
    <w:rsid w:val="00F13DAC"/>
    <w:rsid w:val="00F14450"/>
    <w:rsid w:val="00F147A5"/>
    <w:rsid w:val="00F14BFC"/>
    <w:rsid w:val="00F166DF"/>
    <w:rsid w:val="00F173BE"/>
    <w:rsid w:val="00F2048E"/>
    <w:rsid w:val="00F21478"/>
    <w:rsid w:val="00F21F6E"/>
    <w:rsid w:val="00F2208C"/>
    <w:rsid w:val="00F2265C"/>
    <w:rsid w:val="00F2531B"/>
    <w:rsid w:val="00F27201"/>
    <w:rsid w:val="00F3062E"/>
    <w:rsid w:val="00F30D53"/>
    <w:rsid w:val="00F3593B"/>
    <w:rsid w:val="00F3758F"/>
    <w:rsid w:val="00F413EB"/>
    <w:rsid w:val="00F42BC7"/>
    <w:rsid w:val="00F43990"/>
    <w:rsid w:val="00F45E6E"/>
    <w:rsid w:val="00F5042A"/>
    <w:rsid w:val="00F5046C"/>
    <w:rsid w:val="00F50960"/>
    <w:rsid w:val="00F517D1"/>
    <w:rsid w:val="00F51D13"/>
    <w:rsid w:val="00F51F61"/>
    <w:rsid w:val="00F538AB"/>
    <w:rsid w:val="00F553AF"/>
    <w:rsid w:val="00F6011F"/>
    <w:rsid w:val="00F60F81"/>
    <w:rsid w:val="00F61488"/>
    <w:rsid w:val="00F633BF"/>
    <w:rsid w:val="00F65B76"/>
    <w:rsid w:val="00F714FA"/>
    <w:rsid w:val="00F7259E"/>
    <w:rsid w:val="00F72CE9"/>
    <w:rsid w:val="00F73B0B"/>
    <w:rsid w:val="00F7530C"/>
    <w:rsid w:val="00F772B5"/>
    <w:rsid w:val="00F8315D"/>
    <w:rsid w:val="00F831F4"/>
    <w:rsid w:val="00F837CF"/>
    <w:rsid w:val="00F86720"/>
    <w:rsid w:val="00F87B8A"/>
    <w:rsid w:val="00F87EE5"/>
    <w:rsid w:val="00F90453"/>
    <w:rsid w:val="00F9312D"/>
    <w:rsid w:val="00F93918"/>
    <w:rsid w:val="00FA3A5B"/>
    <w:rsid w:val="00FA5EEE"/>
    <w:rsid w:val="00FB0A44"/>
    <w:rsid w:val="00FB1964"/>
    <w:rsid w:val="00FB1AEA"/>
    <w:rsid w:val="00FB1CC0"/>
    <w:rsid w:val="00FB2971"/>
    <w:rsid w:val="00FB73B4"/>
    <w:rsid w:val="00FC34B5"/>
    <w:rsid w:val="00FC47A6"/>
    <w:rsid w:val="00FC5C5A"/>
    <w:rsid w:val="00FC656A"/>
    <w:rsid w:val="00FC7389"/>
    <w:rsid w:val="00FC7759"/>
    <w:rsid w:val="00FD08B3"/>
    <w:rsid w:val="00FD0FC3"/>
    <w:rsid w:val="00FD103B"/>
    <w:rsid w:val="00FD1D41"/>
    <w:rsid w:val="00FD321A"/>
    <w:rsid w:val="00FD35F7"/>
    <w:rsid w:val="00FD3EC0"/>
    <w:rsid w:val="00FD48E7"/>
    <w:rsid w:val="00FD56AA"/>
    <w:rsid w:val="00FD7B4A"/>
    <w:rsid w:val="00FE1654"/>
    <w:rsid w:val="00FE2690"/>
    <w:rsid w:val="00FE2DCB"/>
    <w:rsid w:val="00FE326D"/>
    <w:rsid w:val="00FF247D"/>
    <w:rsid w:val="00FF33FF"/>
    <w:rsid w:val="00FF4AF0"/>
    <w:rsid w:val="00FF4D17"/>
    <w:rsid w:val="00FF4EEA"/>
    <w:rsid w:val="00FF50F2"/>
    <w:rsid w:val="00FF66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982F"/>
  <w15:chartTrackingRefBased/>
  <w15:docId w15:val="{F673FCBB-3D86-4EFD-888A-E3F7422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2C64"/>
    <w:rPr>
      <w:sz w:val="24"/>
    </w:rPr>
  </w:style>
  <w:style w:type="paragraph" w:styleId="Kop1">
    <w:name w:val="heading 1"/>
    <w:basedOn w:val="Standaard"/>
    <w:next w:val="Standaard"/>
    <w:link w:val="Kop1Char"/>
    <w:uiPriority w:val="9"/>
    <w:qFormat/>
    <w:rsid w:val="008933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C34E1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
    <w:name w:val="titel"/>
    <w:basedOn w:val="Kop1"/>
    <w:qFormat/>
    <w:rsid w:val="00504AFF"/>
    <w:pPr>
      <w:spacing w:line="240" w:lineRule="auto"/>
      <w:jc w:val="center"/>
    </w:pPr>
    <w:rPr>
      <w:rFonts w:ascii="Times New Roman" w:hAnsi="Times New Roman"/>
      <w:b/>
      <w:color w:val="auto"/>
      <w:sz w:val="40"/>
    </w:rPr>
  </w:style>
  <w:style w:type="paragraph" w:customStyle="1" w:styleId="subtitel">
    <w:name w:val="subtitel"/>
    <w:basedOn w:val="titel"/>
    <w:next w:val="Standaard"/>
    <w:qFormat/>
    <w:rsid w:val="00453726"/>
    <w:pPr>
      <w:jc w:val="left"/>
    </w:pPr>
    <w:rPr>
      <w:sz w:val="28"/>
    </w:rPr>
  </w:style>
  <w:style w:type="character" w:customStyle="1" w:styleId="Kop1Char">
    <w:name w:val="Kop 1 Char"/>
    <w:basedOn w:val="Standaardalinea-lettertype"/>
    <w:link w:val="Kop1"/>
    <w:uiPriority w:val="9"/>
    <w:rsid w:val="0089339B"/>
    <w:rPr>
      <w:rFonts w:asciiTheme="majorHAnsi" w:eastAsiaTheme="majorEastAsia" w:hAnsiTheme="majorHAnsi" w:cstheme="majorBidi"/>
      <w:color w:val="2F5496" w:themeColor="accent1" w:themeShade="BF"/>
      <w:sz w:val="32"/>
      <w:szCs w:val="32"/>
    </w:rPr>
  </w:style>
  <w:style w:type="paragraph" w:customStyle="1" w:styleId="Stijl1">
    <w:name w:val="Stijl1"/>
    <w:basedOn w:val="subtitel"/>
    <w:qFormat/>
    <w:rsid w:val="00316073"/>
    <w:rPr>
      <w:b w:val="0"/>
    </w:rPr>
  </w:style>
  <w:style w:type="paragraph" w:customStyle="1" w:styleId="normaal">
    <w:name w:val="normaal"/>
    <w:basedOn w:val="Standaard"/>
    <w:qFormat/>
    <w:rsid w:val="00544402"/>
    <w:rPr>
      <w:rFonts w:ascii="Times New Roman" w:hAnsi="Times New Roman"/>
    </w:rPr>
  </w:style>
  <w:style w:type="paragraph" w:styleId="Lijstalinea">
    <w:name w:val="List Paragraph"/>
    <w:basedOn w:val="Standaard"/>
    <w:uiPriority w:val="34"/>
    <w:qFormat/>
    <w:rsid w:val="00544402"/>
    <w:pPr>
      <w:ind w:left="720"/>
      <w:contextualSpacing/>
    </w:pPr>
  </w:style>
  <w:style w:type="paragraph" w:customStyle="1" w:styleId="bullet1">
    <w:name w:val="bullet 1"/>
    <w:basedOn w:val="Lijstalinea"/>
    <w:autoRedefine/>
    <w:uiPriority w:val="1"/>
    <w:qFormat/>
    <w:rsid w:val="00BB58A3"/>
    <w:pPr>
      <w:numPr>
        <w:numId w:val="1"/>
      </w:numPr>
    </w:pPr>
  </w:style>
  <w:style w:type="paragraph" w:customStyle="1" w:styleId="bullet2">
    <w:name w:val="bullet 2"/>
    <w:basedOn w:val="bullet1"/>
    <w:uiPriority w:val="1"/>
    <w:qFormat/>
    <w:rsid w:val="006C4C0F"/>
    <w:pPr>
      <w:numPr>
        <w:numId w:val="24"/>
      </w:numPr>
    </w:pPr>
  </w:style>
  <w:style w:type="paragraph" w:customStyle="1" w:styleId="genummerdelijst">
    <w:name w:val="genummerde lijst"/>
    <w:basedOn w:val="Lijstalinea"/>
    <w:qFormat/>
    <w:rsid w:val="00C53203"/>
    <w:pPr>
      <w:numPr>
        <w:numId w:val="3"/>
      </w:numPr>
    </w:pPr>
    <w:rPr>
      <w:rFonts w:ascii="Times New Roman" w:hAnsi="Times New Roman" w:cs="Times New Roman"/>
      <w:szCs w:val="24"/>
    </w:rPr>
  </w:style>
  <w:style w:type="character" w:customStyle="1" w:styleId="Kop2Char">
    <w:name w:val="Kop 2 Char"/>
    <w:basedOn w:val="Standaardalinea-lettertype"/>
    <w:link w:val="Kop2"/>
    <w:uiPriority w:val="9"/>
    <w:rsid w:val="00C34E1C"/>
    <w:rPr>
      <w:rFonts w:ascii="Times New Roman" w:eastAsia="Times New Roman" w:hAnsi="Times New Roman" w:cs="Times New Roman"/>
      <w:b/>
      <w:bCs/>
      <w:sz w:val="36"/>
      <w:szCs w:val="36"/>
      <w:lang w:eastAsia="nl-NL"/>
    </w:rPr>
  </w:style>
  <w:style w:type="paragraph" w:styleId="Titel0">
    <w:name w:val="Title"/>
    <w:basedOn w:val="Standaard"/>
    <w:next w:val="Standaard"/>
    <w:link w:val="TitelChar"/>
    <w:uiPriority w:val="10"/>
    <w:qFormat/>
    <w:rsid w:val="00C34E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0"/>
    <w:uiPriority w:val="10"/>
    <w:rsid w:val="00C34E1C"/>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C3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34E1C"/>
    <w:rPr>
      <w:color w:val="0563C1" w:themeColor="hyperlink"/>
      <w:u w:val="single"/>
    </w:rPr>
  </w:style>
  <w:style w:type="character" w:styleId="Onopgelostemelding">
    <w:name w:val="Unresolved Mention"/>
    <w:basedOn w:val="Standaardalinea-lettertype"/>
    <w:uiPriority w:val="99"/>
    <w:semiHidden/>
    <w:unhideWhenUsed/>
    <w:rsid w:val="00C34E1C"/>
    <w:rPr>
      <w:color w:val="605E5C"/>
      <w:shd w:val="clear" w:color="auto" w:fill="E1DFDD"/>
    </w:rPr>
  </w:style>
  <w:style w:type="paragraph" w:styleId="Voetnoottekst">
    <w:name w:val="footnote text"/>
    <w:basedOn w:val="Standaard"/>
    <w:link w:val="VoetnoottekstChar"/>
    <w:uiPriority w:val="99"/>
    <w:semiHidden/>
    <w:unhideWhenUsed/>
    <w:rsid w:val="00C34E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34E1C"/>
    <w:rPr>
      <w:sz w:val="20"/>
      <w:szCs w:val="20"/>
    </w:rPr>
  </w:style>
  <w:style w:type="character" w:styleId="Voetnootmarkering">
    <w:name w:val="footnote reference"/>
    <w:basedOn w:val="Standaardalinea-lettertype"/>
    <w:uiPriority w:val="99"/>
    <w:semiHidden/>
    <w:unhideWhenUsed/>
    <w:rsid w:val="00C34E1C"/>
    <w:rPr>
      <w:vertAlign w:val="superscript"/>
    </w:rPr>
  </w:style>
  <w:style w:type="paragraph" w:styleId="Ballontekst">
    <w:name w:val="Balloon Text"/>
    <w:basedOn w:val="Standaard"/>
    <w:link w:val="BallontekstChar"/>
    <w:uiPriority w:val="99"/>
    <w:semiHidden/>
    <w:unhideWhenUsed/>
    <w:rsid w:val="00C34E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4E1C"/>
    <w:rPr>
      <w:rFonts w:ascii="Segoe UI" w:hAnsi="Segoe UI" w:cs="Segoe UI"/>
      <w:sz w:val="18"/>
      <w:szCs w:val="18"/>
    </w:rPr>
  </w:style>
  <w:style w:type="character" w:styleId="GevolgdeHyperlink">
    <w:name w:val="FollowedHyperlink"/>
    <w:basedOn w:val="Standaardalinea-lettertype"/>
    <w:uiPriority w:val="99"/>
    <w:semiHidden/>
    <w:unhideWhenUsed/>
    <w:rsid w:val="00C34E1C"/>
    <w:rPr>
      <w:color w:val="954F72" w:themeColor="followedHyperlink"/>
      <w:u w:val="single"/>
    </w:rPr>
  </w:style>
  <w:style w:type="character" w:styleId="Zwaar">
    <w:name w:val="Strong"/>
    <w:basedOn w:val="Standaardalinea-lettertype"/>
    <w:uiPriority w:val="22"/>
    <w:qFormat/>
    <w:rsid w:val="00C34E1C"/>
    <w:rPr>
      <w:b/>
      <w:bCs/>
    </w:rPr>
  </w:style>
  <w:style w:type="character" w:styleId="Verwijzingopmerking">
    <w:name w:val="annotation reference"/>
    <w:basedOn w:val="Standaardalinea-lettertype"/>
    <w:uiPriority w:val="99"/>
    <w:semiHidden/>
    <w:unhideWhenUsed/>
    <w:rsid w:val="00723B27"/>
    <w:rPr>
      <w:sz w:val="16"/>
      <w:szCs w:val="16"/>
    </w:rPr>
  </w:style>
  <w:style w:type="paragraph" w:styleId="Tekstopmerking">
    <w:name w:val="annotation text"/>
    <w:basedOn w:val="Standaard"/>
    <w:link w:val="TekstopmerkingChar"/>
    <w:uiPriority w:val="99"/>
    <w:semiHidden/>
    <w:unhideWhenUsed/>
    <w:rsid w:val="00723B2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3B27"/>
    <w:rPr>
      <w:sz w:val="20"/>
      <w:szCs w:val="20"/>
    </w:rPr>
  </w:style>
  <w:style w:type="paragraph" w:styleId="Onderwerpvanopmerking">
    <w:name w:val="annotation subject"/>
    <w:basedOn w:val="Tekstopmerking"/>
    <w:next w:val="Tekstopmerking"/>
    <w:link w:val="OnderwerpvanopmerkingChar"/>
    <w:uiPriority w:val="99"/>
    <w:semiHidden/>
    <w:unhideWhenUsed/>
    <w:rsid w:val="00723B27"/>
    <w:rPr>
      <w:b/>
      <w:bCs/>
    </w:rPr>
  </w:style>
  <w:style w:type="character" w:customStyle="1" w:styleId="OnderwerpvanopmerkingChar">
    <w:name w:val="Onderwerp van opmerking Char"/>
    <w:basedOn w:val="TekstopmerkingChar"/>
    <w:link w:val="Onderwerpvanopmerking"/>
    <w:uiPriority w:val="99"/>
    <w:semiHidden/>
    <w:rsid w:val="00723B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163236">
      <w:bodyDiv w:val="1"/>
      <w:marLeft w:val="0"/>
      <w:marRight w:val="0"/>
      <w:marTop w:val="0"/>
      <w:marBottom w:val="0"/>
      <w:divBdr>
        <w:top w:val="none" w:sz="0" w:space="0" w:color="auto"/>
        <w:left w:val="none" w:sz="0" w:space="0" w:color="auto"/>
        <w:bottom w:val="none" w:sz="0" w:space="0" w:color="auto"/>
        <w:right w:val="none" w:sz="0" w:space="0" w:color="auto"/>
      </w:divBdr>
    </w:div>
    <w:div w:id="15114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Documenten\Aangepaste%20Office-sjablonen\goed%20berich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110C9-9BE4-4456-8E2D-24E19DF8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goed bericht</Template>
  <TotalTime>1</TotalTime>
  <Pages>8</Pages>
  <Words>3541</Words>
  <Characters>19479</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André Piet</cp:lastModifiedBy>
  <cp:revision>1</cp:revision>
  <cp:lastPrinted>2020-04-01T12:54:00Z</cp:lastPrinted>
  <dcterms:created xsi:type="dcterms:W3CDTF">2024-11-19T06:52:00Z</dcterms:created>
  <dcterms:modified xsi:type="dcterms:W3CDTF">2024-11-19T06:53:00Z</dcterms:modified>
</cp:coreProperties>
</file>